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3794"/>
      </w:tblGrid>
      <w:tr w:rsidR="00FA75B3" w:rsidRPr="00FA75B3" w:rsidTr="00FA75B3">
        <w:tc>
          <w:tcPr>
            <w:tcW w:w="6077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hyperlink r:id="rId6" w:history="1">
              <w:r w:rsidRPr="00FA75B3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283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75B3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Ссылки на видеоролики:</w:t>
            </w:r>
          </w:p>
        </w:tc>
      </w:tr>
      <w:tr w:rsidR="00FA75B3" w:rsidRPr="00FA75B3" w:rsidTr="00FA75B3">
        <w:tc>
          <w:tcPr>
            <w:tcW w:w="6077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Анимационный ролик.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Советы для детей.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Правила поведения в толпе.</w:t>
              </w:r>
            </w:hyperlink>
          </w:p>
        </w:tc>
        <w:tc>
          <w:tcPr>
            <w:tcW w:w="3283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 http://nac.gov.ru/antiterrorizm-detyam/animacionnyy-rolik-pravila-povedeniya-v-tolpe-dlya-detey.html</w:t>
              </w:r>
            </w:hyperlink>
          </w:p>
        </w:tc>
      </w:tr>
      <w:tr w:rsidR="00FA75B3" w:rsidRPr="00FA75B3" w:rsidTr="00FA75B3">
        <w:tc>
          <w:tcPr>
            <w:tcW w:w="6077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Анимационный ролик.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Советы для детей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(Проявляй бдительность на улице)</w:t>
              </w:r>
            </w:hyperlink>
          </w:p>
        </w:tc>
        <w:tc>
          <w:tcPr>
            <w:tcW w:w="3283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 http://nac.gov.ru/antiterrorizm-detyam/animacionnyy-rolik-sovety-dlya-detey-proyavlyay-bditelnos-0.html</w:t>
              </w:r>
            </w:hyperlink>
          </w:p>
        </w:tc>
      </w:tr>
      <w:tr w:rsidR="00FA75B3" w:rsidRPr="00FA75B3" w:rsidTr="00FA75B3">
        <w:tc>
          <w:tcPr>
            <w:tcW w:w="6077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Анимационный ролик.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Советы для детей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(Анонимный терроризм)</w:t>
              </w:r>
            </w:hyperlink>
          </w:p>
        </w:tc>
        <w:tc>
          <w:tcPr>
            <w:tcW w:w="3283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 http://nac.gov.ru/antiterrorizm-detyam/animacionnyy-rolik-sovety-dlya-detey-anonimnyy-terrorizm.html</w:t>
              </w:r>
            </w:hyperlink>
          </w:p>
        </w:tc>
      </w:tr>
      <w:tr w:rsidR="00FA75B3" w:rsidRPr="00FA75B3" w:rsidTr="00FA75B3">
        <w:tc>
          <w:tcPr>
            <w:tcW w:w="6077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Анимационный ролик.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Советы для детей</w:t>
              </w:r>
            </w:hyperlink>
          </w:p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(Проявляй бдительность дома)</w:t>
              </w:r>
            </w:hyperlink>
          </w:p>
        </w:tc>
        <w:tc>
          <w:tcPr>
            <w:tcW w:w="3283" w:type="dxa"/>
            <w:tcBorders>
              <w:top w:val="single" w:sz="6" w:space="0" w:color="EDEDED"/>
            </w:tcBorders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FA75B3" w:rsidRPr="00FA75B3" w:rsidRDefault="00FA75B3" w:rsidP="00FA75B3">
            <w:pPr>
              <w:spacing w:before="240"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FA75B3">
                <w:rPr>
                  <w:rFonts w:ascii="Times New Roman" w:eastAsia="Times New Roman" w:hAnsi="Times New Roman" w:cs="Times New Roman"/>
                  <w:color w:val="444444"/>
                  <w:sz w:val="28"/>
                  <w:szCs w:val="28"/>
                  <w:u w:val="single"/>
                  <w:lang w:eastAsia="ru-RU"/>
                </w:rPr>
                <w:t> http://nac.gov.ru/antiterrorizm-detyam/animacionnyy-rolik-sovety-dlya-detey-proyavlyay-bditelnost.html</w:t>
              </w:r>
            </w:hyperlink>
          </w:p>
        </w:tc>
      </w:tr>
    </w:tbl>
    <w:p w:rsidR="00C952FC" w:rsidRPr="00FA75B3" w:rsidRDefault="00C952FC" w:rsidP="00FA75B3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52FC" w:rsidRPr="00FA75B3" w:rsidSect="00442A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9B4"/>
    <w:multiLevelType w:val="multilevel"/>
    <w:tmpl w:val="53D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3025"/>
    <w:multiLevelType w:val="multilevel"/>
    <w:tmpl w:val="7F7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F569A"/>
    <w:multiLevelType w:val="multilevel"/>
    <w:tmpl w:val="111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05"/>
    <w:rsid w:val="00262705"/>
    <w:rsid w:val="00442A93"/>
    <w:rsid w:val="00C952FC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q2bo9a.xn--p1ai/images/docs/antikoruptsionnaya-politika/antiterror/pravila-povedeniya-pri-bure.pdf" TargetMode="External"/><Relationship Id="rId13" Type="http://schemas.openxmlformats.org/officeDocument/2006/relationships/hyperlink" Target="https://xn--19-6kcq2bo9a.xn--p1ai/images/docs/antikoruptsionnaya-politika/antiterror/pravila-povedeniya-pri-bure.pdf" TargetMode="External"/><Relationship Id="rId18" Type="http://schemas.openxmlformats.org/officeDocument/2006/relationships/hyperlink" Target="https://xn--19-6kcq2bo9a.xn--p1ai/images/docs/antikoruptsionnaya-politika/antiterror/pravila-povedeniya-pri-bur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19-6kcq2bo9a.xn--p1ai/images/docs/antikoruptsionnaya-politika/antiterror/pravila-povedeniya-pri-bure.pdf" TargetMode="External"/><Relationship Id="rId7" Type="http://schemas.openxmlformats.org/officeDocument/2006/relationships/hyperlink" Target="https://xn--19-6kcq2bo9a.xn--p1ai/images/docs/antikoruptsionnaya-politika/antiterror/pravila-povedeniya-pri-bure.pdf" TargetMode="External"/><Relationship Id="rId12" Type="http://schemas.openxmlformats.org/officeDocument/2006/relationships/hyperlink" Target="https://xn--19-6kcq2bo9a.xn--p1ai/images/docs/antikoruptsionnaya-politika/antiterror/pravila-povedeniya-pri-bure.pdf" TargetMode="External"/><Relationship Id="rId17" Type="http://schemas.openxmlformats.org/officeDocument/2006/relationships/hyperlink" Target="https://xn--19-6kcq2bo9a.xn--p1ai/images/docs/antikoruptsionnaya-politika/antiterror/pravila-povedeniya-pri-b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19-6kcq2bo9a.xn--p1ai/images/docs/antikoruptsionnaya-politika/antiterror/pravila-povedeniya-pri-bure.pdf" TargetMode="External"/><Relationship Id="rId20" Type="http://schemas.openxmlformats.org/officeDocument/2006/relationships/hyperlink" Target="https://xn--19-6kcq2bo9a.xn--p1ai/images/docs/antikoruptsionnaya-politika/antiterror/pravila-povedeniya-pri-bu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19-6kcq2bo9a.xn--p1ai/images/docs/antikoruptsionnaya-politika/antiterror/pravila-povedeniya-pri-bure.pdf" TargetMode="External"/><Relationship Id="rId11" Type="http://schemas.openxmlformats.org/officeDocument/2006/relationships/hyperlink" Target="https://xn--19-6kcq2bo9a.xn--p1ai/images/docs/antikoruptsionnaya-politika/antiterror/pravila-povedeniya-pri-bur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19-6kcq2bo9a.xn--p1ai/images/docs/antikoruptsionnaya-politika/antiterror/pravila-povedeniya-pri-bur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19-6kcq2bo9a.xn--p1ai/images/docs/antikoruptsionnaya-politika/antiterror/pravila-povedeniya-pri-bure.pdf" TargetMode="External"/><Relationship Id="rId19" Type="http://schemas.openxmlformats.org/officeDocument/2006/relationships/hyperlink" Target="https://xn--19-6kcq2bo9a.xn--p1ai/images/docs/antikoruptsionnaya-politika/antiterror/pravila-povedeniya-pri-b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19-6kcq2bo9a.xn--p1ai/images/docs/antikoruptsionnaya-politika/antiterror/pravila-povedeniya-pri-bure.pdf" TargetMode="External"/><Relationship Id="rId14" Type="http://schemas.openxmlformats.org/officeDocument/2006/relationships/hyperlink" Target="https://xn--19-6kcq2bo9a.xn--p1ai/images/docs/antikoruptsionnaya-politika/antiterror/pravila-povedeniya-pri-bure.pdf" TargetMode="External"/><Relationship Id="rId22" Type="http://schemas.openxmlformats.org/officeDocument/2006/relationships/hyperlink" Target="https://xn--19-6kcq2bo9a.xn--p1ai/images/docs/antikoruptsionnaya-politika/antiterror/pravila-povedeniya-pri-b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2023-09-06T14:31:00Z</dcterms:created>
  <dcterms:modified xsi:type="dcterms:W3CDTF">2023-09-06T14:38:00Z</dcterms:modified>
</cp:coreProperties>
</file>