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676" w:rsidRPr="00FA5676" w:rsidRDefault="00FA5676" w:rsidP="00FA5676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70C0"/>
          <w:sz w:val="28"/>
          <w:szCs w:val="27"/>
          <w:lang w:eastAsia="ru-RU"/>
        </w:rPr>
      </w:pPr>
      <w:r w:rsidRPr="00FA5676">
        <w:rPr>
          <w:rFonts w:ascii="Times New Roman" w:eastAsia="Times New Roman" w:hAnsi="Times New Roman" w:cs="Times New Roman"/>
          <w:b/>
          <w:bCs/>
          <w:color w:val="0070C0"/>
          <w:sz w:val="28"/>
          <w:szCs w:val="27"/>
          <w:lang w:eastAsia="ru-RU"/>
        </w:rPr>
        <w:t>Организация питания детей в МКДОУ детский сад №4 «</w:t>
      </w:r>
      <w:proofErr w:type="spellStart"/>
      <w:r w:rsidRPr="00FA5676">
        <w:rPr>
          <w:rFonts w:ascii="Times New Roman" w:eastAsia="Times New Roman" w:hAnsi="Times New Roman" w:cs="Times New Roman"/>
          <w:b/>
          <w:bCs/>
          <w:color w:val="0070C0"/>
          <w:sz w:val="28"/>
          <w:szCs w:val="27"/>
          <w:lang w:eastAsia="ru-RU"/>
        </w:rPr>
        <w:t>Уадыдз</w:t>
      </w:r>
      <w:proofErr w:type="spellEnd"/>
      <w:r w:rsidRPr="00FA5676">
        <w:rPr>
          <w:rFonts w:ascii="Times New Roman" w:eastAsia="Times New Roman" w:hAnsi="Times New Roman" w:cs="Times New Roman"/>
          <w:b/>
          <w:bCs/>
          <w:color w:val="0070C0"/>
          <w:sz w:val="28"/>
          <w:szCs w:val="27"/>
          <w:lang w:eastAsia="ru-RU"/>
        </w:rPr>
        <w:t>» с. Эльхотово</w:t>
      </w:r>
    </w:p>
    <w:p w:rsidR="00FA5676" w:rsidRPr="00FA5676" w:rsidRDefault="00FA5676" w:rsidP="00FA5676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70C0"/>
          <w:sz w:val="28"/>
          <w:szCs w:val="27"/>
          <w:lang w:eastAsia="ru-RU"/>
        </w:rPr>
      </w:pPr>
      <w:r w:rsidRPr="00FA5676">
        <w:rPr>
          <w:rFonts w:ascii="Times New Roman" w:eastAsia="Times New Roman" w:hAnsi="Times New Roman" w:cs="Times New Roman"/>
          <w:b/>
          <w:bCs/>
          <w:color w:val="0070C0"/>
          <w:sz w:val="28"/>
          <w:szCs w:val="27"/>
          <w:lang w:eastAsia="ru-RU"/>
        </w:rPr>
        <w:t>Режим приема пищи</w:t>
      </w:r>
    </w:p>
    <w:tbl>
      <w:tblPr>
        <w:tblW w:w="287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2"/>
        <w:gridCol w:w="1310"/>
      </w:tblGrid>
      <w:tr w:rsidR="00FA5676" w:rsidRPr="00FA5676" w:rsidTr="00FA5676">
        <w:trPr>
          <w:trHeight w:val="499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676" w:rsidRPr="00FA5676" w:rsidRDefault="00FA5676" w:rsidP="00FA567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1"/>
                <w:szCs w:val="21"/>
                <w:lang w:eastAsia="ru-RU"/>
              </w:rPr>
            </w:pPr>
            <w:r w:rsidRPr="00FA5676">
              <w:rPr>
                <w:rFonts w:ascii="Times New Roman" w:eastAsia="Times New Roman" w:hAnsi="Times New Roman" w:cs="Times New Roman"/>
                <w:color w:val="303030"/>
                <w:sz w:val="21"/>
                <w:szCs w:val="21"/>
                <w:lang w:eastAsia="ru-RU"/>
              </w:rPr>
              <w:t> Трапеза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676" w:rsidRPr="00FA5676" w:rsidRDefault="00FA5676" w:rsidP="00FA567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1"/>
                <w:szCs w:val="21"/>
                <w:lang w:eastAsia="ru-RU"/>
              </w:rPr>
            </w:pPr>
            <w:r w:rsidRPr="00FA5676">
              <w:rPr>
                <w:rFonts w:ascii="Times New Roman" w:eastAsia="Times New Roman" w:hAnsi="Times New Roman" w:cs="Times New Roman"/>
                <w:color w:val="303030"/>
                <w:sz w:val="21"/>
                <w:szCs w:val="21"/>
                <w:lang w:eastAsia="ru-RU"/>
              </w:rPr>
              <w:t>Время</w:t>
            </w:r>
          </w:p>
        </w:tc>
      </w:tr>
      <w:tr w:rsidR="00FA5676" w:rsidRPr="00FA5676" w:rsidTr="00FA5676">
        <w:trPr>
          <w:trHeight w:val="499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676" w:rsidRPr="00FA5676" w:rsidRDefault="00FA5676" w:rsidP="00FA567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1"/>
                <w:szCs w:val="21"/>
                <w:lang w:eastAsia="ru-RU"/>
              </w:rPr>
            </w:pPr>
            <w:r w:rsidRPr="00FA5676">
              <w:rPr>
                <w:rFonts w:ascii="Times New Roman" w:eastAsia="Times New Roman" w:hAnsi="Times New Roman" w:cs="Times New Roman"/>
                <w:color w:val="303030"/>
                <w:sz w:val="21"/>
                <w:szCs w:val="21"/>
                <w:lang w:eastAsia="ru-RU"/>
              </w:rPr>
              <w:t>Завтрак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676" w:rsidRPr="00FA5676" w:rsidRDefault="00FA5676" w:rsidP="00FA567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1"/>
                <w:szCs w:val="21"/>
                <w:lang w:eastAsia="ru-RU"/>
              </w:rPr>
            </w:pPr>
            <w:r w:rsidRPr="00FA5676">
              <w:rPr>
                <w:rFonts w:ascii="Times New Roman" w:eastAsia="Times New Roman" w:hAnsi="Times New Roman" w:cs="Times New Roman"/>
                <w:color w:val="303030"/>
                <w:sz w:val="21"/>
                <w:szCs w:val="21"/>
                <w:lang w:eastAsia="ru-RU"/>
              </w:rPr>
              <w:t>8.30 – 9.00</w:t>
            </w:r>
          </w:p>
        </w:tc>
      </w:tr>
      <w:tr w:rsidR="00FA5676" w:rsidRPr="00FA5676" w:rsidTr="00FA5676">
        <w:trPr>
          <w:trHeight w:val="499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5676" w:rsidRPr="00FA5676" w:rsidRDefault="00FA5676" w:rsidP="00FA567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1"/>
                <w:szCs w:val="21"/>
                <w:lang w:eastAsia="ru-RU"/>
              </w:rPr>
              <w:t>Второй завтрак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5676" w:rsidRPr="00FA5676" w:rsidRDefault="00027276" w:rsidP="00FA567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1"/>
                <w:szCs w:val="21"/>
                <w:lang w:eastAsia="ru-RU"/>
              </w:rPr>
              <w:t>10.30-10.50</w:t>
            </w:r>
          </w:p>
        </w:tc>
      </w:tr>
      <w:tr w:rsidR="00FA5676" w:rsidRPr="00FA5676" w:rsidTr="00FA5676">
        <w:trPr>
          <w:trHeight w:val="499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676" w:rsidRPr="00FA5676" w:rsidRDefault="00FA5676" w:rsidP="00FA567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1"/>
                <w:szCs w:val="21"/>
                <w:lang w:eastAsia="ru-RU"/>
              </w:rPr>
            </w:pPr>
            <w:r w:rsidRPr="00FA5676">
              <w:rPr>
                <w:rFonts w:ascii="Times New Roman" w:eastAsia="Times New Roman" w:hAnsi="Times New Roman" w:cs="Times New Roman"/>
                <w:color w:val="303030"/>
                <w:sz w:val="21"/>
                <w:szCs w:val="21"/>
                <w:lang w:eastAsia="ru-RU"/>
              </w:rPr>
              <w:t>Обед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676" w:rsidRPr="00FA5676" w:rsidRDefault="00FA5676" w:rsidP="00FA567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1"/>
                <w:szCs w:val="21"/>
                <w:lang w:eastAsia="ru-RU"/>
              </w:rPr>
            </w:pPr>
            <w:r w:rsidRPr="00FA5676">
              <w:rPr>
                <w:rFonts w:ascii="Times New Roman" w:eastAsia="Times New Roman" w:hAnsi="Times New Roman" w:cs="Times New Roman"/>
                <w:color w:val="303030"/>
                <w:sz w:val="21"/>
                <w:szCs w:val="21"/>
                <w:lang w:eastAsia="ru-RU"/>
              </w:rPr>
              <w:t>11.30 – 12.30</w:t>
            </w:r>
          </w:p>
        </w:tc>
      </w:tr>
      <w:tr w:rsidR="00FA5676" w:rsidRPr="00FA5676" w:rsidTr="00FA5676">
        <w:trPr>
          <w:trHeight w:val="518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676" w:rsidRPr="00FA5676" w:rsidRDefault="00FA5676" w:rsidP="00FA567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1"/>
                <w:szCs w:val="21"/>
                <w:lang w:eastAsia="ru-RU"/>
              </w:rPr>
            </w:pPr>
            <w:r w:rsidRPr="00FA5676">
              <w:rPr>
                <w:rFonts w:ascii="Times New Roman" w:eastAsia="Times New Roman" w:hAnsi="Times New Roman" w:cs="Times New Roman"/>
                <w:color w:val="303030"/>
                <w:sz w:val="21"/>
                <w:szCs w:val="21"/>
                <w:lang w:eastAsia="ru-RU"/>
              </w:rPr>
              <w:t>Ужин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676" w:rsidRPr="00FA5676" w:rsidRDefault="00FA5676" w:rsidP="00FA567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1"/>
                <w:szCs w:val="21"/>
                <w:lang w:eastAsia="ru-RU"/>
              </w:rPr>
              <w:t>16.00 – 16</w:t>
            </w:r>
            <w:r w:rsidRPr="00FA5676">
              <w:rPr>
                <w:rFonts w:ascii="Times New Roman" w:eastAsia="Times New Roman" w:hAnsi="Times New Roman" w:cs="Times New Roman"/>
                <w:color w:val="303030"/>
                <w:sz w:val="21"/>
                <w:szCs w:val="21"/>
                <w:lang w:eastAsia="ru-RU"/>
              </w:rPr>
              <w:t>.30</w:t>
            </w:r>
          </w:p>
        </w:tc>
      </w:tr>
    </w:tbl>
    <w:p w:rsidR="00FA5676" w:rsidRDefault="00FA5676" w:rsidP="00027276">
      <w:pPr>
        <w:rPr>
          <w:rFonts w:ascii="Times New Roman" w:hAnsi="Times New Roman" w:cs="Times New Roman"/>
          <w:b/>
          <w:color w:val="0070C0"/>
          <w:sz w:val="32"/>
          <w:szCs w:val="28"/>
        </w:rPr>
      </w:pPr>
    </w:p>
    <w:p w:rsidR="009331FE" w:rsidRPr="009331FE" w:rsidRDefault="009331FE" w:rsidP="009331FE">
      <w:pPr>
        <w:jc w:val="center"/>
        <w:rPr>
          <w:rFonts w:ascii="Times New Roman" w:hAnsi="Times New Roman" w:cs="Times New Roman"/>
          <w:b/>
          <w:color w:val="0070C0"/>
          <w:sz w:val="32"/>
          <w:szCs w:val="28"/>
        </w:rPr>
      </w:pPr>
      <w:r w:rsidRPr="009331FE">
        <w:rPr>
          <w:rFonts w:ascii="Times New Roman" w:hAnsi="Times New Roman" w:cs="Times New Roman"/>
          <w:b/>
          <w:color w:val="0070C0"/>
          <w:sz w:val="32"/>
          <w:szCs w:val="28"/>
        </w:rPr>
        <w:t xml:space="preserve">Условия питания и охрана здоровья </w:t>
      </w:r>
      <w:proofErr w:type="gramStart"/>
      <w:r w:rsidRPr="009331FE">
        <w:rPr>
          <w:rFonts w:ascii="Times New Roman" w:hAnsi="Times New Roman" w:cs="Times New Roman"/>
          <w:b/>
          <w:color w:val="0070C0"/>
          <w:sz w:val="32"/>
          <w:szCs w:val="28"/>
        </w:rPr>
        <w:t>обучающихся</w:t>
      </w:r>
      <w:proofErr w:type="gramEnd"/>
    </w:p>
    <w:p w:rsidR="009331FE" w:rsidRPr="009331FE" w:rsidRDefault="009331FE" w:rsidP="009331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МК</w:t>
      </w:r>
      <w:r w:rsidRPr="009331FE">
        <w:rPr>
          <w:rFonts w:ascii="Times New Roman" w:hAnsi="Times New Roman" w:cs="Times New Roman"/>
          <w:sz w:val="28"/>
          <w:szCs w:val="28"/>
        </w:rPr>
        <w:t xml:space="preserve">ДОУ устанавливается 4-х разовое питание детей в день из расчета </w:t>
      </w:r>
      <w:r>
        <w:rPr>
          <w:rFonts w:ascii="Times New Roman" w:hAnsi="Times New Roman" w:cs="Times New Roman"/>
          <w:sz w:val="28"/>
          <w:szCs w:val="28"/>
        </w:rPr>
        <w:t xml:space="preserve">10.5 часового </w:t>
      </w:r>
      <w:r w:rsidRPr="009331FE">
        <w:rPr>
          <w:rFonts w:ascii="Times New Roman" w:hAnsi="Times New Roman" w:cs="Times New Roman"/>
          <w:sz w:val="28"/>
          <w:szCs w:val="28"/>
        </w:rPr>
        <w:t>пребывания ребенка в учреждении.</w:t>
      </w:r>
    </w:p>
    <w:p w:rsidR="009331FE" w:rsidRPr="009331FE" w:rsidRDefault="009331FE" w:rsidP="009331FE">
      <w:pPr>
        <w:rPr>
          <w:rFonts w:ascii="Times New Roman" w:hAnsi="Times New Roman" w:cs="Times New Roman"/>
          <w:sz w:val="28"/>
          <w:szCs w:val="28"/>
        </w:rPr>
      </w:pPr>
      <w:r w:rsidRPr="009331FE">
        <w:rPr>
          <w:rFonts w:ascii="Times New Roman" w:hAnsi="Times New Roman" w:cs="Times New Roman"/>
          <w:sz w:val="28"/>
          <w:szCs w:val="28"/>
        </w:rPr>
        <w:t>Организация питание в ДОУ осуществляется заведующим Учреж</w:t>
      </w:r>
      <w:r>
        <w:rPr>
          <w:rFonts w:ascii="Times New Roman" w:hAnsi="Times New Roman" w:cs="Times New Roman"/>
          <w:sz w:val="28"/>
          <w:szCs w:val="28"/>
        </w:rPr>
        <w:t xml:space="preserve">дением. Питание детей </w:t>
      </w:r>
      <w:r w:rsidRPr="009331FE">
        <w:rPr>
          <w:rFonts w:ascii="Times New Roman" w:hAnsi="Times New Roman" w:cs="Times New Roman"/>
          <w:sz w:val="28"/>
          <w:szCs w:val="28"/>
        </w:rPr>
        <w:t>и организация питьевого режима осуществляетс</w:t>
      </w:r>
      <w:r>
        <w:rPr>
          <w:rFonts w:ascii="Times New Roman" w:hAnsi="Times New Roman" w:cs="Times New Roman"/>
          <w:sz w:val="28"/>
          <w:szCs w:val="28"/>
        </w:rPr>
        <w:t xml:space="preserve">я в соответствии с требованиями </w:t>
      </w:r>
      <w:r w:rsidRPr="009331FE">
        <w:rPr>
          <w:rFonts w:ascii="Times New Roman" w:hAnsi="Times New Roman" w:cs="Times New Roman"/>
          <w:sz w:val="28"/>
          <w:szCs w:val="28"/>
        </w:rPr>
        <w:t>СанПиН</w:t>
      </w:r>
      <w:proofErr w:type="gramStart"/>
      <w:r w:rsidRPr="009331FE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9331FE">
        <w:rPr>
          <w:rFonts w:ascii="Times New Roman" w:hAnsi="Times New Roman" w:cs="Times New Roman"/>
          <w:sz w:val="28"/>
          <w:szCs w:val="28"/>
        </w:rPr>
        <w:t>.4.1.3049-13.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31F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анПи</w:t>
      </w:r>
      <w:r w:rsidRPr="009331FE">
        <w:rPr>
          <w:rFonts w:ascii="Times New Roman" w:hAnsi="Times New Roman" w:cs="Times New Roman"/>
          <w:sz w:val="28"/>
          <w:szCs w:val="28"/>
        </w:rPr>
        <w:t>Н 2.3/2.4.3590-20 "</w:t>
      </w:r>
      <w:proofErr w:type="spellStart"/>
      <w:r w:rsidRPr="009331FE">
        <w:rPr>
          <w:rFonts w:ascii="Times New Roman" w:hAnsi="Times New Roman" w:cs="Times New Roman"/>
          <w:sz w:val="28"/>
          <w:szCs w:val="28"/>
        </w:rPr>
        <w:t>С</w:t>
      </w:r>
      <w:r w:rsidRPr="009331FE">
        <w:rPr>
          <w:rFonts w:ascii="Times New Roman" w:hAnsi="Times New Roman" w:cs="Times New Roman"/>
          <w:sz w:val="28"/>
          <w:szCs w:val="28"/>
        </w:rPr>
        <w:t>анитано</w:t>
      </w:r>
      <w:proofErr w:type="spellEnd"/>
      <w:r w:rsidRPr="009331FE">
        <w:rPr>
          <w:rFonts w:ascii="Times New Roman" w:hAnsi="Times New Roman" w:cs="Times New Roman"/>
          <w:sz w:val="28"/>
          <w:szCs w:val="28"/>
        </w:rPr>
        <w:t>-</w:t>
      </w:r>
      <w:r w:rsidRPr="009331FE">
        <w:rPr>
          <w:rFonts w:ascii="Times New Roman" w:hAnsi="Times New Roman" w:cs="Times New Roman"/>
          <w:sz w:val="28"/>
          <w:szCs w:val="28"/>
        </w:rPr>
        <w:t>эпидемиологические требования к организации общественного питания населения»</w:t>
      </w:r>
    </w:p>
    <w:p w:rsidR="009331FE" w:rsidRPr="009331FE" w:rsidRDefault="009331FE" w:rsidP="009331FE">
      <w:pPr>
        <w:rPr>
          <w:rFonts w:ascii="Times New Roman" w:hAnsi="Times New Roman" w:cs="Times New Roman"/>
          <w:sz w:val="28"/>
          <w:szCs w:val="28"/>
        </w:rPr>
      </w:pPr>
      <w:r w:rsidRPr="009331FE">
        <w:rPr>
          <w:rFonts w:ascii="Times New Roman" w:hAnsi="Times New Roman" w:cs="Times New Roman"/>
          <w:sz w:val="28"/>
          <w:szCs w:val="28"/>
        </w:rPr>
        <w:t>Учреждение обеспечивает полноценное сбалансированное</w:t>
      </w:r>
      <w:r w:rsidR="002A4358">
        <w:rPr>
          <w:rFonts w:ascii="Times New Roman" w:hAnsi="Times New Roman" w:cs="Times New Roman"/>
          <w:sz w:val="28"/>
          <w:szCs w:val="28"/>
        </w:rPr>
        <w:t xml:space="preserve"> питание детей в соответствии с </w:t>
      </w:r>
      <w:r w:rsidRPr="009331FE">
        <w:rPr>
          <w:rFonts w:ascii="Times New Roman" w:hAnsi="Times New Roman" w:cs="Times New Roman"/>
          <w:sz w:val="28"/>
          <w:szCs w:val="28"/>
        </w:rPr>
        <w:t xml:space="preserve">их возрастом и временем пребывания в Учреждении </w:t>
      </w:r>
      <w:r w:rsidR="002A4358">
        <w:rPr>
          <w:rFonts w:ascii="Times New Roman" w:hAnsi="Times New Roman" w:cs="Times New Roman"/>
          <w:sz w:val="28"/>
          <w:szCs w:val="28"/>
        </w:rPr>
        <w:t xml:space="preserve">по утвержденным в установленном </w:t>
      </w:r>
      <w:r w:rsidRPr="009331FE">
        <w:rPr>
          <w:rFonts w:ascii="Times New Roman" w:hAnsi="Times New Roman" w:cs="Times New Roman"/>
          <w:sz w:val="28"/>
          <w:szCs w:val="28"/>
        </w:rPr>
        <w:t>порядке нормам.</w:t>
      </w:r>
    </w:p>
    <w:p w:rsidR="009331FE" w:rsidRPr="009331FE" w:rsidRDefault="009331FE" w:rsidP="009331FE">
      <w:pPr>
        <w:rPr>
          <w:rFonts w:ascii="Times New Roman" w:hAnsi="Times New Roman" w:cs="Times New Roman"/>
          <w:sz w:val="28"/>
          <w:szCs w:val="28"/>
        </w:rPr>
      </w:pPr>
      <w:r w:rsidRPr="009331FE">
        <w:rPr>
          <w:rFonts w:ascii="Times New Roman" w:hAnsi="Times New Roman" w:cs="Times New Roman"/>
          <w:sz w:val="28"/>
          <w:szCs w:val="28"/>
        </w:rPr>
        <w:t>Для обеспечения разнообразного и полноцен</w:t>
      </w:r>
      <w:r w:rsidR="002A4358">
        <w:rPr>
          <w:rFonts w:ascii="Times New Roman" w:hAnsi="Times New Roman" w:cs="Times New Roman"/>
          <w:sz w:val="28"/>
          <w:szCs w:val="28"/>
        </w:rPr>
        <w:t xml:space="preserve">ного питания детей в дошкольных </w:t>
      </w:r>
      <w:r w:rsidRPr="009331FE">
        <w:rPr>
          <w:rFonts w:ascii="Times New Roman" w:hAnsi="Times New Roman" w:cs="Times New Roman"/>
          <w:sz w:val="28"/>
          <w:szCs w:val="28"/>
        </w:rPr>
        <w:t>образовательных организациях и дома родителей инфо</w:t>
      </w:r>
      <w:r w:rsidR="002A4358">
        <w:rPr>
          <w:rFonts w:ascii="Times New Roman" w:hAnsi="Times New Roman" w:cs="Times New Roman"/>
          <w:sz w:val="28"/>
          <w:szCs w:val="28"/>
        </w:rPr>
        <w:t xml:space="preserve">рмируют об ассортименте питания </w:t>
      </w:r>
      <w:r w:rsidRPr="009331FE">
        <w:rPr>
          <w:rFonts w:ascii="Times New Roman" w:hAnsi="Times New Roman" w:cs="Times New Roman"/>
          <w:sz w:val="28"/>
          <w:szCs w:val="28"/>
        </w:rPr>
        <w:t>ребенка, вывешивая ежедневное меню в каждой груп</w:t>
      </w:r>
      <w:r w:rsidR="002A4358">
        <w:rPr>
          <w:rFonts w:ascii="Times New Roman" w:hAnsi="Times New Roman" w:cs="Times New Roman"/>
          <w:sz w:val="28"/>
          <w:szCs w:val="28"/>
        </w:rPr>
        <w:t xml:space="preserve">повой ячейке. В ежедневном меню </w:t>
      </w:r>
      <w:r w:rsidRPr="009331FE">
        <w:rPr>
          <w:rFonts w:ascii="Times New Roman" w:hAnsi="Times New Roman" w:cs="Times New Roman"/>
          <w:sz w:val="28"/>
          <w:szCs w:val="28"/>
        </w:rPr>
        <w:t>указывается наименование блюда и объем порции.</w:t>
      </w:r>
    </w:p>
    <w:p w:rsidR="009331FE" w:rsidRPr="009331FE" w:rsidRDefault="009331FE" w:rsidP="009331FE">
      <w:pPr>
        <w:rPr>
          <w:rFonts w:ascii="Times New Roman" w:hAnsi="Times New Roman" w:cs="Times New Roman"/>
          <w:sz w:val="28"/>
          <w:szCs w:val="28"/>
        </w:rPr>
      </w:pPr>
      <w:r w:rsidRPr="009331FE">
        <w:rPr>
          <w:rFonts w:ascii="Times New Roman" w:hAnsi="Times New Roman" w:cs="Times New Roman"/>
          <w:sz w:val="28"/>
          <w:szCs w:val="28"/>
        </w:rPr>
        <w:t>Контроль и ответственность за качество питания, его ра</w:t>
      </w:r>
      <w:r w:rsidR="002A4358">
        <w:rPr>
          <w:rFonts w:ascii="Times New Roman" w:hAnsi="Times New Roman" w:cs="Times New Roman"/>
          <w:sz w:val="28"/>
          <w:szCs w:val="28"/>
        </w:rPr>
        <w:t xml:space="preserve">знообразие, витаминизацию блюд, </w:t>
      </w:r>
      <w:r w:rsidRPr="009331FE">
        <w:rPr>
          <w:rFonts w:ascii="Times New Roman" w:hAnsi="Times New Roman" w:cs="Times New Roman"/>
          <w:sz w:val="28"/>
          <w:szCs w:val="28"/>
        </w:rPr>
        <w:t>закладку продуктов питания, кулинарную обработку</w:t>
      </w:r>
      <w:r w:rsidR="002A4358">
        <w:rPr>
          <w:rFonts w:ascii="Times New Roman" w:hAnsi="Times New Roman" w:cs="Times New Roman"/>
          <w:sz w:val="28"/>
          <w:szCs w:val="28"/>
        </w:rPr>
        <w:t xml:space="preserve">, выход блюд, вкусовые качества </w:t>
      </w:r>
      <w:r w:rsidRPr="009331FE">
        <w:rPr>
          <w:rFonts w:ascii="Times New Roman" w:hAnsi="Times New Roman" w:cs="Times New Roman"/>
          <w:sz w:val="28"/>
          <w:szCs w:val="28"/>
        </w:rPr>
        <w:t>пищи, за санитарное состояние пищеблока, правильно</w:t>
      </w:r>
      <w:r w:rsidR="002A4358">
        <w:rPr>
          <w:rFonts w:ascii="Times New Roman" w:hAnsi="Times New Roman" w:cs="Times New Roman"/>
          <w:sz w:val="28"/>
          <w:szCs w:val="28"/>
        </w:rPr>
        <w:t xml:space="preserve">сть хранения, соблюдение сроков </w:t>
      </w:r>
      <w:r w:rsidRPr="009331FE">
        <w:rPr>
          <w:rFonts w:ascii="Times New Roman" w:hAnsi="Times New Roman" w:cs="Times New Roman"/>
          <w:sz w:val="28"/>
          <w:szCs w:val="28"/>
        </w:rPr>
        <w:t>реализации продуктов возлагается на заведующего Уч</w:t>
      </w:r>
      <w:r w:rsidR="002A4358">
        <w:rPr>
          <w:rFonts w:ascii="Times New Roman" w:hAnsi="Times New Roman" w:cs="Times New Roman"/>
          <w:sz w:val="28"/>
          <w:szCs w:val="28"/>
        </w:rPr>
        <w:t xml:space="preserve">реждением, работников пищеблока </w:t>
      </w:r>
      <w:r w:rsidRPr="009331FE">
        <w:rPr>
          <w:rFonts w:ascii="Times New Roman" w:hAnsi="Times New Roman" w:cs="Times New Roman"/>
          <w:sz w:val="28"/>
          <w:szCs w:val="28"/>
        </w:rPr>
        <w:t>Учреждения и медицинский персонал.</w:t>
      </w:r>
    </w:p>
    <w:p w:rsidR="009331FE" w:rsidRPr="009331FE" w:rsidRDefault="009331FE" w:rsidP="009331FE">
      <w:pPr>
        <w:rPr>
          <w:rFonts w:ascii="Times New Roman" w:hAnsi="Times New Roman" w:cs="Times New Roman"/>
          <w:sz w:val="28"/>
          <w:szCs w:val="28"/>
        </w:rPr>
      </w:pPr>
      <w:r w:rsidRPr="009331FE">
        <w:rPr>
          <w:rFonts w:ascii="Times New Roman" w:hAnsi="Times New Roman" w:cs="Times New Roman"/>
          <w:sz w:val="28"/>
          <w:szCs w:val="28"/>
        </w:rPr>
        <w:lastRenderedPageBreak/>
        <w:t xml:space="preserve">Выдача готовой пищи разрешается только после </w:t>
      </w:r>
      <w:r w:rsidR="002A4358">
        <w:rPr>
          <w:rFonts w:ascii="Times New Roman" w:hAnsi="Times New Roman" w:cs="Times New Roman"/>
          <w:sz w:val="28"/>
          <w:szCs w:val="28"/>
        </w:rPr>
        <w:t xml:space="preserve">проведения контроля </w:t>
      </w:r>
      <w:proofErr w:type="spellStart"/>
      <w:r w:rsidR="002A4358">
        <w:rPr>
          <w:rFonts w:ascii="Times New Roman" w:hAnsi="Times New Roman" w:cs="Times New Roman"/>
          <w:sz w:val="28"/>
          <w:szCs w:val="28"/>
        </w:rPr>
        <w:t>бракеражной</w:t>
      </w:r>
      <w:proofErr w:type="spellEnd"/>
      <w:r w:rsidR="002A4358">
        <w:rPr>
          <w:rFonts w:ascii="Times New Roman" w:hAnsi="Times New Roman" w:cs="Times New Roman"/>
          <w:sz w:val="28"/>
          <w:szCs w:val="28"/>
        </w:rPr>
        <w:t xml:space="preserve"> </w:t>
      </w:r>
      <w:r w:rsidRPr="009331FE">
        <w:rPr>
          <w:rFonts w:ascii="Times New Roman" w:hAnsi="Times New Roman" w:cs="Times New Roman"/>
          <w:sz w:val="28"/>
          <w:szCs w:val="28"/>
        </w:rPr>
        <w:t>комиссией в составе не менее 3 человек. Резул</w:t>
      </w:r>
      <w:r w:rsidR="002A4358">
        <w:rPr>
          <w:rFonts w:ascii="Times New Roman" w:hAnsi="Times New Roman" w:cs="Times New Roman"/>
          <w:sz w:val="28"/>
          <w:szCs w:val="28"/>
        </w:rPr>
        <w:t xml:space="preserve">ьтаты контроля регистрируются в </w:t>
      </w:r>
      <w:r w:rsidRPr="009331FE">
        <w:rPr>
          <w:rFonts w:ascii="Times New Roman" w:hAnsi="Times New Roman" w:cs="Times New Roman"/>
          <w:sz w:val="28"/>
          <w:szCs w:val="28"/>
        </w:rPr>
        <w:t>журнале бракеража готовой кулинарной продукции.</w:t>
      </w:r>
    </w:p>
    <w:p w:rsidR="009331FE" w:rsidRPr="009331FE" w:rsidRDefault="009331FE" w:rsidP="009331FE">
      <w:pPr>
        <w:rPr>
          <w:rFonts w:ascii="Times New Roman" w:hAnsi="Times New Roman" w:cs="Times New Roman"/>
          <w:sz w:val="28"/>
          <w:szCs w:val="28"/>
        </w:rPr>
      </w:pPr>
      <w:r w:rsidRPr="009331FE">
        <w:rPr>
          <w:rFonts w:ascii="Times New Roman" w:hAnsi="Times New Roman" w:cs="Times New Roman"/>
          <w:sz w:val="28"/>
          <w:szCs w:val="28"/>
        </w:rPr>
        <w:t>В промежутке между завтраком и обедом устан</w:t>
      </w:r>
      <w:r w:rsidR="002A4358">
        <w:rPr>
          <w:rFonts w:ascii="Times New Roman" w:hAnsi="Times New Roman" w:cs="Times New Roman"/>
          <w:sz w:val="28"/>
          <w:szCs w:val="28"/>
        </w:rPr>
        <w:t xml:space="preserve">авливается дополнительный прием </w:t>
      </w:r>
      <w:r w:rsidRPr="009331FE">
        <w:rPr>
          <w:rFonts w:ascii="Times New Roman" w:hAnsi="Times New Roman" w:cs="Times New Roman"/>
          <w:sz w:val="28"/>
          <w:szCs w:val="28"/>
        </w:rPr>
        <w:t>пищи – второй завтрак, включающий напиток или сок и (или) свежие фрукты.</w:t>
      </w:r>
    </w:p>
    <w:p w:rsidR="009331FE" w:rsidRPr="009331FE" w:rsidRDefault="009331FE" w:rsidP="009331FE">
      <w:pPr>
        <w:rPr>
          <w:rFonts w:ascii="Times New Roman" w:hAnsi="Times New Roman" w:cs="Times New Roman"/>
          <w:sz w:val="28"/>
          <w:szCs w:val="28"/>
        </w:rPr>
      </w:pPr>
      <w:r w:rsidRPr="009331FE">
        <w:rPr>
          <w:rFonts w:ascii="Times New Roman" w:hAnsi="Times New Roman" w:cs="Times New Roman"/>
          <w:sz w:val="28"/>
          <w:szCs w:val="28"/>
        </w:rPr>
        <w:t>Питание детей орга</w:t>
      </w:r>
      <w:r w:rsidR="002A4358">
        <w:rPr>
          <w:rFonts w:ascii="Times New Roman" w:hAnsi="Times New Roman" w:cs="Times New Roman"/>
          <w:sz w:val="28"/>
          <w:szCs w:val="28"/>
        </w:rPr>
        <w:t xml:space="preserve">низуется в помещении </w:t>
      </w:r>
      <w:proofErr w:type="gramStart"/>
      <w:r w:rsidR="002A4358">
        <w:rPr>
          <w:rFonts w:ascii="Times New Roman" w:hAnsi="Times New Roman" w:cs="Times New Roman"/>
          <w:sz w:val="28"/>
          <w:szCs w:val="28"/>
        </w:rPr>
        <w:t>групповой</w:t>
      </w:r>
      <w:proofErr w:type="gramEnd"/>
      <w:r w:rsidR="002A4358">
        <w:rPr>
          <w:rFonts w:ascii="Times New Roman" w:hAnsi="Times New Roman" w:cs="Times New Roman"/>
          <w:sz w:val="28"/>
          <w:szCs w:val="28"/>
        </w:rPr>
        <w:t xml:space="preserve">. </w:t>
      </w:r>
      <w:r w:rsidRPr="009331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1FE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9331FE">
        <w:rPr>
          <w:rFonts w:ascii="Times New Roman" w:hAnsi="Times New Roman" w:cs="Times New Roman"/>
          <w:sz w:val="28"/>
          <w:szCs w:val="28"/>
        </w:rPr>
        <w:t xml:space="preserve"> 2.4.1.3049-13 (с изм. от 04.04.2014</w:t>
      </w:r>
      <w:r w:rsidR="002A4358">
        <w:rPr>
          <w:rFonts w:ascii="Times New Roman" w:hAnsi="Times New Roman" w:cs="Times New Roman"/>
          <w:sz w:val="28"/>
          <w:szCs w:val="28"/>
        </w:rPr>
        <w:t xml:space="preserve">) «Санитарно-эпидемиологические </w:t>
      </w:r>
      <w:r w:rsidRPr="009331FE">
        <w:rPr>
          <w:rFonts w:ascii="Times New Roman" w:hAnsi="Times New Roman" w:cs="Times New Roman"/>
          <w:sz w:val="28"/>
          <w:szCs w:val="28"/>
        </w:rPr>
        <w:t xml:space="preserve">требования к устройству, содержанию и организации режима работы </w:t>
      </w:r>
      <w:proofErr w:type="gramStart"/>
      <w:r w:rsidRPr="009331FE">
        <w:rPr>
          <w:rFonts w:ascii="Times New Roman" w:hAnsi="Times New Roman" w:cs="Times New Roman"/>
          <w:sz w:val="28"/>
          <w:szCs w:val="28"/>
        </w:rPr>
        <w:t>дошкольных</w:t>
      </w:r>
      <w:proofErr w:type="gramEnd"/>
    </w:p>
    <w:p w:rsidR="002A4358" w:rsidRDefault="009331FE" w:rsidP="009331FE">
      <w:pPr>
        <w:rPr>
          <w:rFonts w:ascii="Times New Roman" w:hAnsi="Times New Roman" w:cs="Times New Roman"/>
          <w:sz w:val="28"/>
          <w:szCs w:val="28"/>
        </w:rPr>
      </w:pPr>
      <w:r w:rsidRPr="009331FE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организаций» </w:t>
      </w:r>
    </w:p>
    <w:p w:rsidR="009331FE" w:rsidRPr="009331FE" w:rsidRDefault="009331FE" w:rsidP="009331FE">
      <w:pPr>
        <w:rPr>
          <w:rFonts w:ascii="Times New Roman" w:hAnsi="Times New Roman" w:cs="Times New Roman"/>
          <w:sz w:val="28"/>
          <w:szCs w:val="28"/>
        </w:rPr>
      </w:pPr>
      <w:r w:rsidRPr="009331FE">
        <w:rPr>
          <w:rFonts w:ascii="Times New Roman" w:hAnsi="Times New Roman" w:cs="Times New Roman"/>
          <w:sz w:val="28"/>
          <w:szCs w:val="28"/>
        </w:rPr>
        <w:t>Организация охраны здоровья воспитанников (за</w:t>
      </w:r>
      <w:r w:rsidR="002A4358">
        <w:rPr>
          <w:rFonts w:ascii="Times New Roman" w:hAnsi="Times New Roman" w:cs="Times New Roman"/>
          <w:sz w:val="28"/>
          <w:szCs w:val="28"/>
        </w:rPr>
        <w:t xml:space="preserve"> исключением оказания первичной </w:t>
      </w:r>
      <w:r w:rsidRPr="009331FE">
        <w:rPr>
          <w:rFonts w:ascii="Times New Roman" w:hAnsi="Times New Roman" w:cs="Times New Roman"/>
          <w:sz w:val="28"/>
          <w:szCs w:val="28"/>
        </w:rPr>
        <w:t>медико-санитарной помощи, прохождения перио</w:t>
      </w:r>
      <w:r w:rsidR="002A4358">
        <w:rPr>
          <w:rFonts w:ascii="Times New Roman" w:hAnsi="Times New Roman" w:cs="Times New Roman"/>
          <w:sz w:val="28"/>
          <w:szCs w:val="28"/>
        </w:rPr>
        <w:t xml:space="preserve">дических медицинских осмотров и </w:t>
      </w:r>
      <w:r w:rsidRPr="009331FE">
        <w:rPr>
          <w:rFonts w:ascii="Times New Roman" w:hAnsi="Times New Roman" w:cs="Times New Roman"/>
          <w:sz w:val="28"/>
          <w:szCs w:val="28"/>
        </w:rPr>
        <w:t>диспансеризации) и создание условий для охраны здоро</w:t>
      </w:r>
      <w:r w:rsidR="002A4358">
        <w:rPr>
          <w:rFonts w:ascii="Times New Roman" w:hAnsi="Times New Roman" w:cs="Times New Roman"/>
          <w:sz w:val="28"/>
          <w:szCs w:val="28"/>
        </w:rPr>
        <w:t xml:space="preserve">вья воспитанников в Учреждении, </w:t>
      </w:r>
      <w:r w:rsidRPr="009331FE">
        <w:rPr>
          <w:rFonts w:ascii="Times New Roman" w:hAnsi="Times New Roman" w:cs="Times New Roman"/>
          <w:sz w:val="28"/>
          <w:szCs w:val="28"/>
        </w:rPr>
        <w:t>в том числе при реализации образовательных программ, осуществляется Учреждением.</w:t>
      </w:r>
    </w:p>
    <w:p w:rsidR="009331FE" w:rsidRPr="009331FE" w:rsidRDefault="009331FE" w:rsidP="009331FE">
      <w:pPr>
        <w:rPr>
          <w:rFonts w:ascii="Times New Roman" w:hAnsi="Times New Roman" w:cs="Times New Roman"/>
          <w:sz w:val="28"/>
          <w:szCs w:val="28"/>
        </w:rPr>
      </w:pPr>
      <w:r w:rsidRPr="009331FE">
        <w:rPr>
          <w:rFonts w:ascii="Times New Roman" w:hAnsi="Times New Roman" w:cs="Times New Roman"/>
          <w:sz w:val="28"/>
          <w:szCs w:val="28"/>
        </w:rPr>
        <w:t>Организацию оказания первичной медико-</w:t>
      </w:r>
      <w:r w:rsidR="002A4358">
        <w:rPr>
          <w:rFonts w:ascii="Times New Roman" w:hAnsi="Times New Roman" w:cs="Times New Roman"/>
          <w:sz w:val="28"/>
          <w:szCs w:val="28"/>
        </w:rPr>
        <w:t xml:space="preserve">санитарной помощи воспитанникам </w:t>
      </w:r>
      <w:r w:rsidRPr="009331FE">
        <w:rPr>
          <w:rFonts w:ascii="Times New Roman" w:hAnsi="Times New Roman" w:cs="Times New Roman"/>
          <w:sz w:val="28"/>
          <w:szCs w:val="28"/>
        </w:rPr>
        <w:t>осуществляют органы исполнительной власти в сфер</w:t>
      </w:r>
      <w:r w:rsidR="002A4358">
        <w:rPr>
          <w:rFonts w:ascii="Times New Roman" w:hAnsi="Times New Roman" w:cs="Times New Roman"/>
          <w:sz w:val="28"/>
          <w:szCs w:val="28"/>
        </w:rPr>
        <w:t xml:space="preserve">е здравоохранения. Учреждение в </w:t>
      </w:r>
      <w:r w:rsidRPr="009331FE">
        <w:rPr>
          <w:rFonts w:ascii="Times New Roman" w:hAnsi="Times New Roman" w:cs="Times New Roman"/>
          <w:sz w:val="28"/>
          <w:szCs w:val="28"/>
        </w:rPr>
        <w:t>соответствии с действующим законодательс</w:t>
      </w:r>
      <w:r w:rsidR="002A4358">
        <w:rPr>
          <w:rFonts w:ascii="Times New Roman" w:hAnsi="Times New Roman" w:cs="Times New Roman"/>
          <w:sz w:val="28"/>
          <w:szCs w:val="28"/>
        </w:rPr>
        <w:t xml:space="preserve">твом предоставляет безвозмездно </w:t>
      </w:r>
      <w:r w:rsidRPr="009331FE">
        <w:rPr>
          <w:rFonts w:ascii="Times New Roman" w:hAnsi="Times New Roman" w:cs="Times New Roman"/>
          <w:sz w:val="28"/>
          <w:szCs w:val="28"/>
        </w:rPr>
        <w:t>медицинской организации помещение, соответству</w:t>
      </w:r>
      <w:r w:rsidR="002A4358">
        <w:rPr>
          <w:rFonts w:ascii="Times New Roman" w:hAnsi="Times New Roman" w:cs="Times New Roman"/>
          <w:sz w:val="28"/>
          <w:szCs w:val="28"/>
        </w:rPr>
        <w:t xml:space="preserve">ющее условиям и требованиям для </w:t>
      </w:r>
      <w:r w:rsidRPr="009331FE">
        <w:rPr>
          <w:rFonts w:ascii="Times New Roman" w:hAnsi="Times New Roman" w:cs="Times New Roman"/>
          <w:sz w:val="28"/>
          <w:szCs w:val="28"/>
        </w:rPr>
        <w:t>осуществления медицинской деятельности.</w:t>
      </w:r>
    </w:p>
    <w:p w:rsidR="009331FE" w:rsidRPr="009331FE" w:rsidRDefault="009331FE" w:rsidP="009331FE">
      <w:pPr>
        <w:rPr>
          <w:rFonts w:ascii="Times New Roman" w:hAnsi="Times New Roman" w:cs="Times New Roman"/>
          <w:sz w:val="28"/>
          <w:szCs w:val="28"/>
        </w:rPr>
      </w:pPr>
      <w:r w:rsidRPr="009331FE">
        <w:rPr>
          <w:rFonts w:ascii="Times New Roman" w:hAnsi="Times New Roman" w:cs="Times New Roman"/>
          <w:sz w:val="28"/>
          <w:szCs w:val="28"/>
        </w:rPr>
        <w:t>Медицинские услуги в пределах функцион</w:t>
      </w:r>
      <w:r w:rsidR="002A4358">
        <w:rPr>
          <w:rFonts w:ascii="Times New Roman" w:hAnsi="Times New Roman" w:cs="Times New Roman"/>
          <w:sz w:val="28"/>
          <w:szCs w:val="28"/>
        </w:rPr>
        <w:t xml:space="preserve">альных обязанностей медицинских </w:t>
      </w:r>
      <w:r w:rsidRPr="009331FE">
        <w:rPr>
          <w:rFonts w:ascii="Times New Roman" w:hAnsi="Times New Roman" w:cs="Times New Roman"/>
          <w:sz w:val="28"/>
          <w:szCs w:val="28"/>
        </w:rPr>
        <w:t>работников оказываются бесплатно.</w:t>
      </w:r>
    </w:p>
    <w:p w:rsidR="009331FE" w:rsidRPr="009331FE" w:rsidRDefault="009331FE" w:rsidP="009331FE">
      <w:pPr>
        <w:rPr>
          <w:rFonts w:ascii="Times New Roman" w:hAnsi="Times New Roman" w:cs="Times New Roman"/>
          <w:sz w:val="28"/>
          <w:szCs w:val="28"/>
        </w:rPr>
      </w:pPr>
      <w:r w:rsidRPr="009331FE">
        <w:rPr>
          <w:rFonts w:ascii="Times New Roman" w:hAnsi="Times New Roman" w:cs="Times New Roman"/>
          <w:sz w:val="28"/>
          <w:szCs w:val="28"/>
        </w:rPr>
        <w:t xml:space="preserve"> Медицинское обслуживание воспитанников</w:t>
      </w:r>
      <w:r w:rsidR="002A4358">
        <w:rPr>
          <w:rFonts w:ascii="Times New Roman" w:hAnsi="Times New Roman" w:cs="Times New Roman"/>
          <w:sz w:val="28"/>
          <w:szCs w:val="28"/>
        </w:rPr>
        <w:t xml:space="preserve"> в Учреждении обеспечивается на </w:t>
      </w:r>
      <w:r w:rsidRPr="009331FE">
        <w:rPr>
          <w:rFonts w:ascii="Times New Roman" w:hAnsi="Times New Roman" w:cs="Times New Roman"/>
          <w:sz w:val="28"/>
          <w:szCs w:val="28"/>
        </w:rPr>
        <w:t>договорной основе закрепленным соответствующим органом здравоохранения,</w:t>
      </w:r>
      <w:r w:rsidR="002A4358">
        <w:rPr>
          <w:rFonts w:ascii="Times New Roman" w:hAnsi="Times New Roman" w:cs="Times New Roman"/>
          <w:sz w:val="28"/>
          <w:szCs w:val="28"/>
        </w:rPr>
        <w:t xml:space="preserve"> </w:t>
      </w:r>
      <w:r w:rsidRPr="009331FE">
        <w:rPr>
          <w:rFonts w:ascii="Times New Roman" w:hAnsi="Times New Roman" w:cs="Times New Roman"/>
          <w:sz w:val="28"/>
          <w:szCs w:val="28"/>
        </w:rPr>
        <w:t>медицинским персоналом детской поликлиники и</w:t>
      </w:r>
      <w:r w:rsidR="002A4358">
        <w:rPr>
          <w:rFonts w:ascii="Times New Roman" w:hAnsi="Times New Roman" w:cs="Times New Roman"/>
          <w:sz w:val="28"/>
          <w:szCs w:val="28"/>
        </w:rPr>
        <w:t xml:space="preserve"> штатным медицинским персоналом </w:t>
      </w:r>
      <w:r w:rsidRPr="009331FE">
        <w:rPr>
          <w:rFonts w:ascii="Times New Roman" w:hAnsi="Times New Roman" w:cs="Times New Roman"/>
          <w:sz w:val="28"/>
          <w:szCs w:val="28"/>
        </w:rPr>
        <w:t>Учреждения.</w:t>
      </w:r>
    </w:p>
    <w:p w:rsidR="009331FE" w:rsidRPr="009331FE" w:rsidRDefault="009331FE" w:rsidP="009331FE">
      <w:pPr>
        <w:rPr>
          <w:rFonts w:ascii="Times New Roman" w:hAnsi="Times New Roman" w:cs="Times New Roman"/>
          <w:sz w:val="28"/>
          <w:szCs w:val="28"/>
        </w:rPr>
      </w:pPr>
      <w:r w:rsidRPr="009331FE">
        <w:rPr>
          <w:rFonts w:ascii="Times New Roman" w:hAnsi="Times New Roman" w:cs="Times New Roman"/>
          <w:sz w:val="28"/>
          <w:szCs w:val="28"/>
        </w:rPr>
        <w:t xml:space="preserve">Оказание первичной медико-санитарной помощи, проведение </w:t>
      </w:r>
      <w:proofErr w:type="gramStart"/>
      <w:r w:rsidRPr="009331FE">
        <w:rPr>
          <w:rFonts w:ascii="Times New Roman" w:hAnsi="Times New Roman" w:cs="Times New Roman"/>
          <w:sz w:val="28"/>
          <w:szCs w:val="28"/>
        </w:rPr>
        <w:t>периодических</w:t>
      </w:r>
      <w:proofErr w:type="gramEnd"/>
    </w:p>
    <w:p w:rsidR="009331FE" w:rsidRPr="009331FE" w:rsidRDefault="009331FE" w:rsidP="009331FE">
      <w:pPr>
        <w:rPr>
          <w:rFonts w:ascii="Times New Roman" w:hAnsi="Times New Roman" w:cs="Times New Roman"/>
          <w:sz w:val="28"/>
          <w:szCs w:val="28"/>
        </w:rPr>
      </w:pPr>
      <w:r w:rsidRPr="009331FE">
        <w:rPr>
          <w:rFonts w:ascii="Times New Roman" w:hAnsi="Times New Roman" w:cs="Times New Roman"/>
          <w:sz w:val="28"/>
          <w:szCs w:val="28"/>
        </w:rPr>
        <w:t>медицинских осмотров и диспансеризации осущест</w:t>
      </w:r>
      <w:r w:rsidR="002A4358">
        <w:rPr>
          <w:rFonts w:ascii="Times New Roman" w:hAnsi="Times New Roman" w:cs="Times New Roman"/>
          <w:sz w:val="28"/>
          <w:szCs w:val="28"/>
        </w:rPr>
        <w:t xml:space="preserve">вляются медицинским учреждением </w:t>
      </w:r>
      <w:r w:rsidRPr="009331FE">
        <w:rPr>
          <w:rFonts w:ascii="Times New Roman" w:hAnsi="Times New Roman" w:cs="Times New Roman"/>
          <w:sz w:val="28"/>
          <w:szCs w:val="28"/>
        </w:rPr>
        <w:t>по договору с Учреждением. Доврачебная</w:t>
      </w:r>
      <w:r w:rsidR="002A4358">
        <w:rPr>
          <w:rFonts w:ascii="Times New Roman" w:hAnsi="Times New Roman" w:cs="Times New Roman"/>
          <w:sz w:val="28"/>
          <w:szCs w:val="28"/>
        </w:rPr>
        <w:t xml:space="preserve"> медицинская помощь оказывается </w:t>
      </w:r>
      <w:r w:rsidRPr="009331FE">
        <w:rPr>
          <w:rFonts w:ascii="Times New Roman" w:hAnsi="Times New Roman" w:cs="Times New Roman"/>
          <w:sz w:val="28"/>
          <w:szCs w:val="28"/>
        </w:rPr>
        <w:t>воспитанникам, посещающим Учреждение,</w:t>
      </w:r>
      <w:r w:rsidR="002A4358">
        <w:rPr>
          <w:rFonts w:ascii="Times New Roman" w:hAnsi="Times New Roman" w:cs="Times New Roman"/>
          <w:sz w:val="28"/>
          <w:szCs w:val="28"/>
        </w:rPr>
        <w:t xml:space="preserve"> штатным медицинским персоналом </w:t>
      </w:r>
      <w:r w:rsidRPr="009331FE">
        <w:rPr>
          <w:rFonts w:ascii="Times New Roman" w:hAnsi="Times New Roman" w:cs="Times New Roman"/>
          <w:sz w:val="28"/>
          <w:szCs w:val="28"/>
        </w:rPr>
        <w:t>Учреждения.</w:t>
      </w:r>
    </w:p>
    <w:p w:rsidR="009331FE" w:rsidRPr="009331FE" w:rsidRDefault="009331FE" w:rsidP="009331FE">
      <w:pPr>
        <w:rPr>
          <w:rFonts w:ascii="Times New Roman" w:hAnsi="Times New Roman" w:cs="Times New Roman"/>
          <w:sz w:val="28"/>
          <w:szCs w:val="28"/>
        </w:rPr>
      </w:pPr>
      <w:r w:rsidRPr="009331FE">
        <w:rPr>
          <w:rFonts w:ascii="Times New Roman" w:hAnsi="Times New Roman" w:cs="Times New Roman"/>
          <w:sz w:val="28"/>
          <w:szCs w:val="28"/>
        </w:rPr>
        <w:t>Медицинский персонал наряду с администрацией Учре</w:t>
      </w:r>
      <w:r w:rsidR="002A4358">
        <w:rPr>
          <w:rFonts w:ascii="Times New Roman" w:hAnsi="Times New Roman" w:cs="Times New Roman"/>
          <w:sz w:val="28"/>
          <w:szCs w:val="28"/>
        </w:rPr>
        <w:t xml:space="preserve">ждения несет ответственность за </w:t>
      </w:r>
      <w:r w:rsidRPr="009331FE">
        <w:rPr>
          <w:rFonts w:ascii="Times New Roman" w:hAnsi="Times New Roman" w:cs="Times New Roman"/>
          <w:sz w:val="28"/>
          <w:szCs w:val="28"/>
        </w:rPr>
        <w:t xml:space="preserve">здоровье и физическое развитие воспитанников, </w:t>
      </w:r>
      <w:r w:rsidRPr="009331FE">
        <w:rPr>
          <w:rFonts w:ascii="Times New Roman" w:hAnsi="Times New Roman" w:cs="Times New Roman"/>
          <w:sz w:val="28"/>
          <w:szCs w:val="28"/>
        </w:rPr>
        <w:lastRenderedPageBreak/>
        <w:t>пров</w:t>
      </w:r>
      <w:r w:rsidR="002A4358">
        <w:rPr>
          <w:rFonts w:ascii="Times New Roman" w:hAnsi="Times New Roman" w:cs="Times New Roman"/>
          <w:sz w:val="28"/>
          <w:szCs w:val="28"/>
        </w:rPr>
        <w:t xml:space="preserve">едение лечебно-профилактических </w:t>
      </w:r>
      <w:r w:rsidRPr="009331FE">
        <w:rPr>
          <w:rFonts w:ascii="Times New Roman" w:hAnsi="Times New Roman" w:cs="Times New Roman"/>
          <w:sz w:val="28"/>
          <w:szCs w:val="28"/>
        </w:rPr>
        <w:t>мероприятий, соблюдение санитарно-гигиениче</w:t>
      </w:r>
      <w:r w:rsidR="002A4358">
        <w:rPr>
          <w:rFonts w:ascii="Times New Roman" w:hAnsi="Times New Roman" w:cs="Times New Roman"/>
          <w:sz w:val="28"/>
          <w:szCs w:val="28"/>
        </w:rPr>
        <w:t xml:space="preserve">ских норм, режима и обеспечение </w:t>
      </w:r>
      <w:r w:rsidRPr="009331FE">
        <w:rPr>
          <w:rFonts w:ascii="Times New Roman" w:hAnsi="Times New Roman" w:cs="Times New Roman"/>
          <w:sz w:val="28"/>
          <w:szCs w:val="28"/>
        </w:rPr>
        <w:t>качества питания.</w:t>
      </w:r>
    </w:p>
    <w:p w:rsidR="00027276" w:rsidRDefault="009331FE" w:rsidP="009331FE">
      <w:pPr>
        <w:rPr>
          <w:rFonts w:ascii="Times New Roman" w:hAnsi="Times New Roman" w:cs="Times New Roman"/>
          <w:sz w:val="28"/>
          <w:szCs w:val="28"/>
        </w:rPr>
      </w:pPr>
      <w:r w:rsidRPr="009331FE">
        <w:rPr>
          <w:rFonts w:ascii="Times New Roman" w:hAnsi="Times New Roman" w:cs="Times New Roman"/>
          <w:sz w:val="28"/>
          <w:szCs w:val="28"/>
        </w:rPr>
        <w:t>Учреждение проходит лицензирование медицинск</w:t>
      </w:r>
      <w:r w:rsidR="002A4358">
        <w:rPr>
          <w:rFonts w:ascii="Times New Roman" w:hAnsi="Times New Roman" w:cs="Times New Roman"/>
          <w:sz w:val="28"/>
          <w:szCs w:val="28"/>
        </w:rPr>
        <w:t xml:space="preserve">ой деятельности в установленном </w:t>
      </w:r>
      <w:r w:rsidRPr="009331FE">
        <w:rPr>
          <w:rFonts w:ascii="Times New Roman" w:hAnsi="Times New Roman" w:cs="Times New Roman"/>
          <w:sz w:val="28"/>
          <w:szCs w:val="28"/>
        </w:rPr>
        <w:t>порядке</w:t>
      </w:r>
      <w:r w:rsidR="002A4358">
        <w:rPr>
          <w:rFonts w:ascii="Times New Roman" w:hAnsi="Times New Roman" w:cs="Times New Roman"/>
          <w:sz w:val="28"/>
          <w:szCs w:val="28"/>
        </w:rPr>
        <w:t>.</w:t>
      </w:r>
    </w:p>
    <w:p w:rsidR="00027276" w:rsidRDefault="00027276" w:rsidP="00027276">
      <w:pPr>
        <w:rPr>
          <w:rFonts w:ascii="Times New Roman" w:hAnsi="Times New Roman" w:cs="Times New Roman"/>
          <w:sz w:val="28"/>
          <w:szCs w:val="28"/>
        </w:rPr>
      </w:pPr>
    </w:p>
    <w:p w:rsidR="00027276" w:rsidRPr="00027276" w:rsidRDefault="00027276" w:rsidP="00027276">
      <w:pPr>
        <w:jc w:val="right"/>
        <w:rPr>
          <w:rFonts w:ascii="Times New Roman" w:hAnsi="Times New Roman" w:cs="Times New Roman"/>
          <w:sz w:val="24"/>
          <w:szCs w:val="28"/>
        </w:rPr>
      </w:pPr>
      <w:r w:rsidRPr="00027276">
        <w:rPr>
          <w:rFonts w:ascii="Times New Roman" w:hAnsi="Times New Roman" w:cs="Times New Roman"/>
          <w:sz w:val="24"/>
          <w:szCs w:val="28"/>
        </w:rPr>
        <w:t>Приложение N 9</w:t>
      </w:r>
    </w:p>
    <w:p w:rsidR="00027276" w:rsidRPr="00027276" w:rsidRDefault="00027276" w:rsidP="00027276">
      <w:pPr>
        <w:jc w:val="right"/>
        <w:rPr>
          <w:rFonts w:ascii="Times New Roman" w:hAnsi="Times New Roman" w:cs="Times New Roman"/>
          <w:sz w:val="24"/>
          <w:szCs w:val="28"/>
        </w:rPr>
      </w:pPr>
      <w:r w:rsidRPr="00027276">
        <w:rPr>
          <w:rFonts w:ascii="Times New Roman" w:hAnsi="Times New Roman" w:cs="Times New Roman"/>
          <w:sz w:val="24"/>
          <w:szCs w:val="28"/>
        </w:rPr>
        <w:t xml:space="preserve">к СанПиН </w:t>
      </w:r>
    </w:p>
    <w:p w:rsidR="00027276" w:rsidRPr="00027276" w:rsidRDefault="00027276" w:rsidP="00027276">
      <w:pPr>
        <w:rPr>
          <w:rFonts w:ascii="Times New Roman" w:hAnsi="Times New Roman" w:cs="Times New Roman"/>
          <w:sz w:val="28"/>
          <w:szCs w:val="28"/>
        </w:rPr>
      </w:pPr>
    </w:p>
    <w:p w:rsidR="00027276" w:rsidRPr="00027276" w:rsidRDefault="00027276" w:rsidP="00027276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027276">
        <w:rPr>
          <w:rFonts w:ascii="Times New Roman" w:hAnsi="Times New Roman" w:cs="Times New Roman"/>
          <w:b/>
          <w:color w:val="0070C0"/>
          <w:sz w:val="28"/>
          <w:szCs w:val="28"/>
        </w:rPr>
        <w:t>Пищевые продукты, которые не допускаетс</w:t>
      </w:r>
      <w:r w:rsidRPr="00027276">
        <w:rPr>
          <w:rFonts w:ascii="Times New Roman" w:hAnsi="Times New Roman" w:cs="Times New Roman"/>
          <w:b/>
          <w:color w:val="0070C0"/>
          <w:sz w:val="28"/>
          <w:szCs w:val="28"/>
        </w:rPr>
        <w:t>я использовать в питании детей:</w:t>
      </w:r>
    </w:p>
    <w:p w:rsidR="00027276" w:rsidRPr="00027276" w:rsidRDefault="00027276" w:rsidP="00027276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Мясо и мясопродукты:</w:t>
      </w:r>
    </w:p>
    <w:p w:rsidR="00027276" w:rsidRPr="00027276" w:rsidRDefault="00027276" w:rsidP="00027276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мясо диких животных;</w:t>
      </w:r>
    </w:p>
    <w:p w:rsidR="00027276" w:rsidRPr="00027276" w:rsidRDefault="00027276" w:rsidP="00027276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027276">
        <w:rPr>
          <w:rFonts w:ascii="Times New Roman" w:hAnsi="Times New Roman" w:cs="Times New Roman"/>
          <w:sz w:val="28"/>
          <w:szCs w:val="28"/>
        </w:rPr>
        <w:t>- коллаген</w:t>
      </w:r>
      <w:r>
        <w:rPr>
          <w:rFonts w:ascii="Times New Roman" w:hAnsi="Times New Roman" w:cs="Times New Roman"/>
          <w:sz w:val="28"/>
          <w:szCs w:val="28"/>
        </w:rPr>
        <w:t>содержащее сырье из мяса птицы;</w:t>
      </w:r>
    </w:p>
    <w:p w:rsidR="00027276" w:rsidRPr="00027276" w:rsidRDefault="00027276" w:rsidP="00027276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027276">
        <w:rPr>
          <w:rFonts w:ascii="Times New Roman" w:hAnsi="Times New Roman" w:cs="Times New Roman"/>
          <w:sz w:val="28"/>
          <w:szCs w:val="28"/>
        </w:rPr>
        <w:t>- мясо</w:t>
      </w:r>
      <w:r>
        <w:rPr>
          <w:rFonts w:ascii="Times New Roman" w:hAnsi="Times New Roman" w:cs="Times New Roman"/>
          <w:sz w:val="28"/>
          <w:szCs w:val="28"/>
        </w:rPr>
        <w:t xml:space="preserve"> третьей и четвертой категории;</w:t>
      </w:r>
    </w:p>
    <w:p w:rsidR="00027276" w:rsidRPr="00027276" w:rsidRDefault="00027276" w:rsidP="00027276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027276">
        <w:rPr>
          <w:rFonts w:ascii="Times New Roman" w:hAnsi="Times New Roman" w:cs="Times New Roman"/>
          <w:sz w:val="28"/>
          <w:szCs w:val="28"/>
        </w:rPr>
        <w:t xml:space="preserve">- мясо с массовой долей костей, жировой и </w:t>
      </w:r>
      <w:r>
        <w:rPr>
          <w:rFonts w:ascii="Times New Roman" w:hAnsi="Times New Roman" w:cs="Times New Roman"/>
          <w:sz w:val="28"/>
          <w:szCs w:val="28"/>
        </w:rPr>
        <w:t>соединительной ткани свыше 20%;</w:t>
      </w:r>
    </w:p>
    <w:p w:rsidR="00027276" w:rsidRPr="00027276" w:rsidRDefault="00027276" w:rsidP="00027276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027276">
        <w:rPr>
          <w:rFonts w:ascii="Times New Roman" w:hAnsi="Times New Roman" w:cs="Times New Roman"/>
          <w:sz w:val="28"/>
          <w:szCs w:val="28"/>
        </w:rPr>
        <w:t>- субпродукт</w:t>
      </w:r>
      <w:r>
        <w:rPr>
          <w:rFonts w:ascii="Times New Roman" w:hAnsi="Times New Roman" w:cs="Times New Roman"/>
          <w:sz w:val="28"/>
          <w:szCs w:val="28"/>
        </w:rPr>
        <w:t>ы, кроме печени, языка, сердца;</w:t>
      </w:r>
    </w:p>
    <w:p w:rsidR="00027276" w:rsidRPr="00027276" w:rsidRDefault="00027276" w:rsidP="00027276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кровяные и ливерные колбасы;</w:t>
      </w:r>
    </w:p>
    <w:p w:rsidR="00027276" w:rsidRPr="00027276" w:rsidRDefault="00027276" w:rsidP="00027276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непотрошеная птица;</w:t>
      </w:r>
    </w:p>
    <w:p w:rsidR="00027276" w:rsidRPr="00027276" w:rsidRDefault="00027276" w:rsidP="00027276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мясо водоплавающих птиц.</w:t>
      </w:r>
    </w:p>
    <w:p w:rsidR="00027276" w:rsidRPr="00027276" w:rsidRDefault="00027276" w:rsidP="00027276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027276">
        <w:rPr>
          <w:rFonts w:ascii="Times New Roman" w:hAnsi="Times New Roman" w:cs="Times New Roman"/>
          <w:sz w:val="28"/>
          <w:szCs w:val="28"/>
        </w:rPr>
        <w:t>Блюда, изго</w:t>
      </w:r>
      <w:r>
        <w:rPr>
          <w:rFonts w:ascii="Times New Roman" w:hAnsi="Times New Roman" w:cs="Times New Roman"/>
          <w:sz w:val="28"/>
          <w:szCs w:val="28"/>
        </w:rPr>
        <w:t>товленные из мяса, птицы, рыбы:</w:t>
      </w:r>
    </w:p>
    <w:p w:rsidR="00027276" w:rsidRPr="00027276" w:rsidRDefault="00027276" w:rsidP="00027276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027276">
        <w:rPr>
          <w:rFonts w:ascii="Times New Roman" w:hAnsi="Times New Roman" w:cs="Times New Roman"/>
          <w:sz w:val="28"/>
          <w:szCs w:val="28"/>
        </w:rPr>
        <w:t xml:space="preserve">- зельцы, изделия из мясной </w:t>
      </w:r>
      <w:proofErr w:type="spellStart"/>
      <w:r w:rsidRPr="00027276">
        <w:rPr>
          <w:rFonts w:ascii="Times New Roman" w:hAnsi="Times New Roman" w:cs="Times New Roman"/>
          <w:sz w:val="28"/>
          <w:szCs w:val="28"/>
        </w:rPr>
        <w:t>обрези</w:t>
      </w:r>
      <w:proofErr w:type="spellEnd"/>
      <w:r w:rsidRPr="00027276">
        <w:rPr>
          <w:rFonts w:ascii="Times New Roman" w:hAnsi="Times New Roman" w:cs="Times New Roman"/>
          <w:sz w:val="28"/>
          <w:szCs w:val="28"/>
        </w:rPr>
        <w:t>, диа</w:t>
      </w:r>
      <w:r>
        <w:rPr>
          <w:rFonts w:ascii="Times New Roman" w:hAnsi="Times New Roman" w:cs="Times New Roman"/>
          <w:sz w:val="28"/>
          <w:szCs w:val="28"/>
        </w:rPr>
        <w:t>фрагмы; рулеты из мякоти голов;</w:t>
      </w:r>
    </w:p>
    <w:p w:rsidR="00027276" w:rsidRPr="00027276" w:rsidRDefault="00027276" w:rsidP="00027276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027276">
        <w:rPr>
          <w:rFonts w:ascii="Times New Roman" w:hAnsi="Times New Roman" w:cs="Times New Roman"/>
          <w:sz w:val="28"/>
          <w:szCs w:val="28"/>
        </w:rPr>
        <w:t>- блюда, не прошедшие тепловую обработку, кроме солено</w:t>
      </w:r>
      <w:r>
        <w:rPr>
          <w:rFonts w:ascii="Times New Roman" w:hAnsi="Times New Roman" w:cs="Times New Roman"/>
          <w:sz w:val="28"/>
          <w:szCs w:val="28"/>
        </w:rPr>
        <w:t>й рыбы (сельдь, семга, форель).</w:t>
      </w:r>
    </w:p>
    <w:p w:rsidR="00027276" w:rsidRPr="00027276" w:rsidRDefault="00027276" w:rsidP="00027276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Консервы:</w:t>
      </w:r>
    </w:p>
    <w:p w:rsidR="00027276" w:rsidRPr="00027276" w:rsidRDefault="00027276" w:rsidP="00027276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027276">
        <w:rPr>
          <w:rFonts w:ascii="Times New Roman" w:hAnsi="Times New Roman" w:cs="Times New Roman"/>
          <w:sz w:val="28"/>
          <w:szCs w:val="28"/>
        </w:rPr>
        <w:t xml:space="preserve">- консервы с нарушением герметичности банок, </w:t>
      </w:r>
      <w:proofErr w:type="spellStart"/>
      <w:r w:rsidRPr="00027276">
        <w:rPr>
          <w:rFonts w:ascii="Times New Roman" w:hAnsi="Times New Roman" w:cs="Times New Roman"/>
          <w:sz w:val="28"/>
          <w:szCs w:val="28"/>
        </w:rPr>
        <w:t>бомбажные</w:t>
      </w:r>
      <w:proofErr w:type="spellEnd"/>
      <w:r w:rsidRPr="00027276">
        <w:rPr>
          <w:rFonts w:ascii="Times New Roman" w:hAnsi="Times New Roman" w:cs="Times New Roman"/>
          <w:sz w:val="28"/>
          <w:szCs w:val="28"/>
        </w:rPr>
        <w:t>, "</w:t>
      </w:r>
      <w:proofErr w:type="spellStart"/>
      <w:r w:rsidRPr="00027276">
        <w:rPr>
          <w:rFonts w:ascii="Times New Roman" w:hAnsi="Times New Roman" w:cs="Times New Roman"/>
          <w:sz w:val="28"/>
          <w:szCs w:val="28"/>
        </w:rPr>
        <w:t>хлопуши</w:t>
      </w:r>
      <w:proofErr w:type="spellEnd"/>
      <w:r w:rsidRPr="00027276">
        <w:rPr>
          <w:rFonts w:ascii="Times New Roman" w:hAnsi="Times New Roman" w:cs="Times New Roman"/>
          <w:sz w:val="28"/>
          <w:szCs w:val="28"/>
        </w:rPr>
        <w:t>", банки с ржавчиной,</w:t>
      </w:r>
      <w:r>
        <w:rPr>
          <w:rFonts w:ascii="Times New Roman" w:hAnsi="Times New Roman" w:cs="Times New Roman"/>
          <w:sz w:val="28"/>
          <w:szCs w:val="28"/>
        </w:rPr>
        <w:t xml:space="preserve"> деформированные, без этикеток.</w:t>
      </w:r>
    </w:p>
    <w:p w:rsidR="00027276" w:rsidRPr="00027276" w:rsidRDefault="00027276" w:rsidP="00027276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Пищевые жиры:</w:t>
      </w:r>
    </w:p>
    <w:p w:rsidR="00027276" w:rsidRPr="00027276" w:rsidRDefault="00027276" w:rsidP="00027276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027276">
        <w:rPr>
          <w:rFonts w:ascii="Times New Roman" w:hAnsi="Times New Roman" w:cs="Times New Roman"/>
          <w:sz w:val="28"/>
          <w:szCs w:val="28"/>
        </w:rPr>
        <w:t>- кулинарные жиры, свиное или баранье сало, маргарин (маргарин допускается только для выпечки) и д</w:t>
      </w:r>
      <w:r>
        <w:rPr>
          <w:rFonts w:ascii="Times New Roman" w:hAnsi="Times New Roman" w:cs="Times New Roman"/>
          <w:sz w:val="28"/>
          <w:szCs w:val="28"/>
        </w:rPr>
        <w:t>ругие гидрогенизированные жиры;</w:t>
      </w:r>
    </w:p>
    <w:p w:rsidR="00027276" w:rsidRPr="00027276" w:rsidRDefault="00027276" w:rsidP="00027276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027276">
        <w:rPr>
          <w:rFonts w:ascii="Times New Roman" w:hAnsi="Times New Roman" w:cs="Times New Roman"/>
          <w:sz w:val="28"/>
          <w:szCs w:val="28"/>
        </w:rPr>
        <w:t>- слив</w:t>
      </w:r>
      <w:r>
        <w:rPr>
          <w:rFonts w:ascii="Times New Roman" w:hAnsi="Times New Roman" w:cs="Times New Roman"/>
          <w:sz w:val="28"/>
          <w:szCs w:val="28"/>
        </w:rPr>
        <w:t>очное масло жирностью ниже 72%;</w:t>
      </w:r>
    </w:p>
    <w:p w:rsidR="00027276" w:rsidRPr="00027276" w:rsidRDefault="00027276" w:rsidP="00027276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027276">
        <w:rPr>
          <w:rFonts w:ascii="Times New Roman" w:hAnsi="Times New Roman" w:cs="Times New Roman"/>
          <w:sz w:val="28"/>
          <w:szCs w:val="28"/>
        </w:rPr>
        <w:t>- жареные в жире (во фритюре) пищевые продук</w:t>
      </w:r>
      <w:r>
        <w:rPr>
          <w:rFonts w:ascii="Times New Roman" w:hAnsi="Times New Roman" w:cs="Times New Roman"/>
          <w:sz w:val="28"/>
          <w:szCs w:val="28"/>
        </w:rPr>
        <w:t>ты и кулинарные изделия, чипсы.</w:t>
      </w:r>
    </w:p>
    <w:p w:rsidR="00027276" w:rsidRPr="00027276" w:rsidRDefault="00027276" w:rsidP="00027276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027276">
        <w:rPr>
          <w:rFonts w:ascii="Times New Roman" w:hAnsi="Times New Roman" w:cs="Times New Roman"/>
          <w:sz w:val="28"/>
          <w:szCs w:val="28"/>
        </w:rPr>
        <w:t>Молоко и молочные продукты:</w:t>
      </w:r>
    </w:p>
    <w:p w:rsidR="00027276" w:rsidRPr="00027276" w:rsidRDefault="00027276" w:rsidP="00027276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</w:p>
    <w:p w:rsidR="00027276" w:rsidRPr="00027276" w:rsidRDefault="00027276" w:rsidP="00027276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027276">
        <w:rPr>
          <w:rFonts w:ascii="Times New Roman" w:hAnsi="Times New Roman" w:cs="Times New Roman"/>
          <w:sz w:val="28"/>
          <w:szCs w:val="28"/>
        </w:rPr>
        <w:lastRenderedPageBreak/>
        <w:t>- молоко и молочные продукты из хозяйств, неблагополучных по заболеваемости</w:t>
      </w:r>
      <w:r>
        <w:rPr>
          <w:rFonts w:ascii="Times New Roman" w:hAnsi="Times New Roman" w:cs="Times New Roman"/>
          <w:sz w:val="28"/>
          <w:szCs w:val="28"/>
        </w:rPr>
        <w:t xml:space="preserve"> сельскохозяйственных животных,</w:t>
      </w:r>
    </w:p>
    <w:p w:rsidR="00027276" w:rsidRPr="00027276" w:rsidRDefault="00027276" w:rsidP="00027276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027276">
        <w:rPr>
          <w:rFonts w:ascii="Times New Roman" w:hAnsi="Times New Roman" w:cs="Times New Roman"/>
          <w:sz w:val="28"/>
          <w:szCs w:val="28"/>
        </w:rPr>
        <w:t>- мол</w:t>
      </w:r>
      <w:r>
        <w:rPr>
          <w:rFonts w:ascii="Times New Roman" w:hAnsi="Times New Roman" w:cs="Times New Roman"/>
          <w:sz w:val="28"/>
          <w:szCs w:val="28"/>
        </w:rPr>
        <w:t>око, не прошедшее пастеризацию;</w:t>
      </w:r>
    </w:p>
    <w:p w:rsidR="00027276" w:rsidRPr="00027276" w:rsidRDefault="00027276" w:rsidP="00027276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027276">
        <w:rPr>
          <w:rFonts w:ascii="Times New Roman" w:hAnsi="Times New Roman" w:cs="Times New Roman"/>
          <w:sz w:val="28"/>
          <w:szCs w:val="28"/>
        </w:rPr>
        <w:t>- молочные продукты, творожные сырки с исп</w:t>
      </w:r>
      <w:r>
        <w:rPr>
          <w:rFonts w:ascii="Times New Roman" w:hAnsi="Times New Roman" w:cs="Times New Roman"/>
          <w:sz w:val="28"/>
          <w:szCs w:val="28"/>
        </w:rPr>
        <w:t>ользованием растительных жиров;</w:t>
      </w:r>
    </w:p>
    <w:p w:rsidR="00027276" w:rsidRPr="00027276" w:rsidRDefault="00027276" w:rsidP="00027276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027276">
        <w:rPr>
          <w:rFonts w:ascii="Times New Roman" w:hAnsi="Times New Roman" w:cs="Times New Roman"/>
          <w:sz w:val="28"/>
          <w:szCs w:val="28"/>
        </w:rPr>
        <w:t>- мороженое (на основе растительных</w:t>
      </w:r>
      <w:r>
        <w:rPr>
          <w:rFonts w:ascii="Times New Roman" w:hAnsi="Times New Roman" w:cs="Times New Roman"/>
          <w:sz w:val="28"/>
          <w:szCs w:val="28"/>
        </w:rPr>
        <w:t xml:space="preserve"> жиров);</w:t>
      </w:r>
    </w:p>
    <w:p w:rsidR="00027276" w:rsidRPr="00027276" w:rsidRDefault="00027276" w:rsidP="00027276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027276">
        <w:rPr>
          <w:rFonts w:ascii="Times New Roman" w:hAnsi="Times New Roman" w:cs="Times New Roman"/>
          <w:sz w:val="28"/>
          <w:szCs w:val="28"/>
        </w:rPr>
        <w:t>- творо</w:t>
      </w:r>
      <w:r>
        <w:rPr>
          <w:rFonts w:ascii="Times New Roman" w:hAnsi="Times New Roman" w:cs="Times New Roman"/>
          <w:sz w:val="28"/>
          <w:szCs w:val="28"/>
        </w:rPr>
        <w:t xml:space="preserve">г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непастеризованного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молока;</w:t>
      </w:r>
    </w:p>
    <w:p w:rsidR="00027276" w:rsidRPr="00027276" w:rsidRDefault="00027276" w:rsidP="00027276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027276">
        <w:rPr>
          <w:rFonts w:ascii="Times New Roman" w:hAnsi="Times New Roman" w:cs="Times New Roman"/>
          <w:sz w:val="28"/>
          <w:szCs w:val="28"/>
        </w:rPr>
        <w:t>- фляжная сме</w:t>
      </w:r>
      <w:r>
        <w:rPr>
          <w:rFonts w:ascii="Times New Roman" w:hAnsi="Times New Roman" w:cs="Times New Roman"/>
          <w:sz w:val="28"/>
          <w:szCs w:val="28"/>
        </w:rPr>
        <w:t>тана без термической обработки;</w:t>
      </w:r>
    </w:p>
    <w:p w:rsidR="00027276" w:rsidRPr="00027276" w:rsidRDefault="00027276" w:rsidP="00027276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простокваша "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самоквас</w:t>
      </w:r>
      <w:proofErr w:type="spellEnd"/>
      <w:r>
        <w:rPr>
          <w:rFonts w:ascii="Times New Roman" w:hAnsi="Times New Roman" w:cs="Times New Roman"/>
          <w:sz w:val="28"/>
          <w:szCs w:val="28"/>
        </w:rPr>
        <w:t>";</w:t>
      </w:r>
    </w:p>
    <w:p w:rsidR="00027276" w:rsidRPr="00027276" w:rsidRDefault="00027276" w:rsidP="00027276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Яйца:</w:t>
      </w:r>
    </w:p>
    <w:p w:rsidR="00027276" w:rsidRPr="00027276" w:rsidRDefault="00027276" w:rsidP="00027276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яйца водоплавающих птиц;</w:t>
      </w:r>
    </w:p>
    <w:p w:rsidR="00027276" w:rsidRPr="00027276" w:rsidRDefault="00027276" w:rsidP="00027276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027276">
        <w:rPr>
          <w:rFonts w:ascii="Times New Roman" w:hAnsi="Times New Roman" w:cs="Times New Roman"/>
          <w:sz w:val="28"/>
          <w:szCs w:val="28"/>
        </w:rPr>
        <w:t>- яйца с загрязненной скорл</w:t>
      </w:r>
      <w:r>
        <w:rPr>
          <w:rFonts w:ascii="Times New Roman" w:hAnsi="Times New Roman" w:cs="Times New Roman"/>
          <w:sz w:val="28"/>
          <w:szCs w:val="28"/>
        </w:rPr>
        <w:t>упой, с насечкой, "тек", "бой";</w:t>
      </w:r>
    </w:p>
    <w:p w:rsidR="00027276" w:rsidRPr="00027276" w:rsidRDefault="00027276" w:rsidP="00027276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027276">
        <w:rPr>
          <w:rFonts w:ascii="Times New Roman" w:hAnsi="Times New Roman" w:cs="Times New Roman"/>
          <w:sz w:val="28"/>
          <w:szCs w:val="28"/>
        </w:rPr>
        <w:t>- яйца из хозяйств, неблагополучных по</w:t>
      </w:r>
      <w:r>
        <w:rPr>
          <w:rFonts w:ascii="Times New Roman" w:hAnsi="Times New Roman" w:cs="Times New Roman"/>
          <w:sz w:val="28"/>
          <w:szCs w:val="28"/>
        </w:rPr>
        <w:t xml:space="preserve"> сальмонеллезам;</w:t>
      </w:r>
    </w:p>
    <w:p w:rsidR="00027276" w:rsidRPr="00027276" w:rsidRDefault="00027276" w:rsidP="00027276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Кондитерские изделия:</w:t>
      </w:r>
    </w:p>
    <w:p w:rsidR="00027276" w:rsidRPr="00027276" w:rsidRDefault="00027276" w:rsidP="00027276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027276">
        <w:rPr>
          <w:rFonts w:ascii="Times New Roman" w:hAnsi="Times New Roman" w:cs="Times New Roman"/>
          <w:sz w:val="28"/>
          <w:szCs w:val="28"/>
        </w:rPr>
        <w:t>- кремовые кондитерские изде</w:t>
      </w:r>
      <w:r>
        <w:rPr>
          <w:rFonts w:ascii="Times New Roman" w:hAnsi="Times New Roman" w:cs="Times New Roman"/>
          <w:sz w:val="28"/>
          <w:szCs w:val="28"/>
        </w:rPr>
        <w:t>лия (пирожные и торты) и кремы.</w:t>
      </w:r>
    </w:p>
    <w:p w:rsidR="00027276" w:rsidRPr="00027276" w:rsidRDefault="00027276" w:rsidP="00027276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Прочие продукты и блюда:</w:t>
      </w:r>
    </w:p>
    <w:p w:rsidR="00027276" w:rsidRPr="00027276" w:rsidRDefault="00027276" w:rsidP="00027276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027276">
        <w:rPr>
          <w:rFonts w:ascii="Times New Roman" w:hAnsi="Times New Roman" w:cs="Times New Roman"/>
          <w:sz w:val="28"/>
          <w:szCs w:val="28"/>
        </w:rPr>
        <w:t>- любые пищевые продукты домашнего (не промышленного) изготовления, а также принесенные из дома (в том числе при организации праздничных мероприятий, праз</w:t>
      </w:r>
      <w:r>
        <w:rPr>
          <w:rFonts w:ascii="Times New Roman" w:hAnsi="Times New Roman" w:cs="Times New Roman"/>
          <w:sz w:val="28"/>
          <w:szCs w:val="28"/>
        </w:rPr>
        <w:t>дновании дней рождения и т.п.);</w:t>
      </w:r>
    </w:p>
    <w:p w:rsidR="00027276" w:rsidRPr="00027276" w:rsidRDefault="00027276" w:rsidP="00027276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027276">
        <w:rPr>
          <w:rFonts w:ascii="Times New Roman" w:hAnsi="Times New Roman" w:cs="Times New Roman"/>
          <w:sz w:val="28"/>
          <w:szCs w:val="28"/>
        </w:rPr>
        <w:t>- первые и вторые блюда на основе сухих пищевых концентратов быстрого</w:t>
      </w:r>
      <w:r>
        <w:rPr>
          <w:rFonts w:ascii="Times New Roman" w:hAnsi="Times New Roman" w:cs="Times New Roman"/>
          <w:sz w:val="28"/>
          <w:szCs w:val="28"/>
        </w:rPr>
        <w:t xml:space="preserve"> приготовления;</w:t>
      </w:r>
    </w:p>
    <w:p w:rsidR="00027276" w:rsidRPr="00027276" w:rsidRDefault="00027276" w:rsidP="00027276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027276">
        <w:rPr>
          <w:rFonts w:ascii="Times New Roman" w:hAnsi="Times New Roman" w:cs="Times New Roman"/>
          <w:sz w:val="28"/>
          <w:szCs w:val="28"/>
        </w:rPr>
        <w:t>- крупы, мука, сухофрукты и другие продукты, загрязненные различными примесями или за</w:t>
      </w:r>
      <w:r>
        <w:rPr>
          <w:rFonts w:ascii="Times New Roman" w:hAnsi="Times New Roman" w:cs="Times New Roman"/>
          <w:sz w:val="28"/>
          <w:szCs w:val="28"/>
        </w:rPr>
        <w:t>раженные амбарными вредителями;</w:t>
      </w:r>
    </w:p>
    <w:p w:rsidR="00027276" w:rsidRPr="00027276" w:rsidRDefault="00027276" w:rsidP="00027276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027276">
        <w:rPr>
          <w:rFonts w:ascii="Times New Roman" w:hAnsi="Times New Roman" w:cs="Times New Roman"/>
          <w:sz w:val="28"/>
          <w:szCs w:val="28"/>
        </w:rPr>
        <w:t xml:space="preserve">- грибы и кулинарные </w:t>
      </w:r>
      <w:r>
        <w:rPr>
          <w:rFonts w:ascii="Times New Roman" w:hAnsi="Times New Roman" w:cs="Times New Roman"/>
          <w:sz w:val="28"/>
          <w:szCs w:val="28"/>
        </w:rPr>
        <w:t>изделия, из них приготовленные;</w:t>
      </w:r>
    </w:p>
    <w:p w:rsidR="00027276" w:rsidRPr="00027276" w:rsidRDefault="00027276" w:rsidP="00027276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квас, газированные напитки;</w:t>
      </w:r>
    </w:p>
    <w:p w:rsidR="00027276" w:rsidRPr="00027276" w:rsidRDefault="00027276" w:rsidP="00027276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027276">
        <w:rPr>
          <w:rFonts w:ascii="Times New Roman" w:hAnsi="Times New Roman" w:cs="Times New Roman"/>
          <w:sz w:val="28"/>
          <w:szCs w:val="28"/>
        </w:rPr>
        <w:t>- уксус, горчица, хрен, перец острый и другие острые приправы и содержащие их пищевые продукты, включая острые соусы, кетчуп</w:t>
      </w:r>
      <w:r>
        <w:rPr>
          <w:rFonts w:ascii="Times New Roman" w:hAnsi="Times New Roman" w:cs="Times New Roman"/>
          <w:sz w:val="28"/>
          <w:szCs w:val="28"/>
        </w:rPr>
        <w:t>ы, майонезы и майонезные соусы;</w:t>
      </w:r>
    </w:p>
    <w:p w:rsidR="00027276" w:rsidRPr="00027276" w:rsidRDefault="00027276" w:rsidP="00027276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027276">
        <w:rPr>
          <w:rFonts w:ascii="Times New Roman" w:hAnsi="Times New Roman" w:cs="Times New Roman"/>
          <w:sz w:val="28"/>
          <w:szCs w:val="28"/>
        </w:rPr>
        <w:t>- маринованные овощи и фрукты (огурцы, томаты, сливы, яблоки) с применением уксуса, не прошедшие перед</w:t>
      </w:r>
      <w:r>
        <w:rPr>
          <w:rFonts w:ascii="Times New Roman" w:hAnsi="Times New Roman" w:cs="Times New Roman"/>
          <w:sz w:val="28"/>
          <w:szCs w:val="28"/>
        </w:rPr>
        <w:t xml:space="preserve"> выдачей термическую обработку;</w:t>
      </w:r>
    </w:p>
    <w:p w:rsidR="00027276" w:rsidRPr="00027276" w:rsidRDefault="00027276" w:rsidP="00027276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кофе натуральный;</w:t>
      </w:r>
    </w:p>
    <w:p w:rsidR="00027276" w:rsidRPr="00027276" w:rsidRDefault="00027276" w:rsidP="00027276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027276">
        <w:rPr>
          <w:rFonts w:ascii="Times New Roman" w:hAnsi="Times New Roman" w:cs="Times New Roman"/>
          <w:sz w:val="28"/>
          <w:szCs w:val="28"/>
        </w:rPr>
        <w:t>- ядра</w:t>
      </w:r>
      <w:r>
        <w:rPr>
          <w:rFonts w:ascii="Times New Roman" w:hAnsi="Times New Roman" w:cs="Times New Roman"/>
          <w:sz w:val="28"/>
          <w:szCs w:val="28"/>
        </w:rPr>
        <w:t xml:space="preserve"> абрикосовой косточки, арахиса;</w:t>
      </w:r>
    </w:p>
    <w:p w:rsidR="00027276" w:rsidRPr="00027276" w:rsidRDefault="00027276" w:rsidP="00027276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027276">
        <w:rPr>
          <w:rFonts w:ascii="Times New Roman" w:hAnsi="Times New Roman" w:cs="Times New Roman"/>
          <w:sz w:val="28"/>
          <w:szCs w:val="28"/>
        </w:rPr>
        <w:t>- ка</w:t>
      </w:r>
      <w:r>
        <w:rPr>
          <w:rFonts w:ascii="Times New Roman" w:hAnsi="Times New Roman" w:cs="Times New Roman"/>
          <w:sz w:val="28"/>
          <w:szCs w:val="28"/>
        </w:rPr>
        <w:t>рамель, в том числе леденцовая;</w:t>
      </w:r>
      <w:bookmarkStart w:id="0" w:name="_GoBack"/>
      <w:bookmarkEnd w:id="0"/>
    </w:p>
    <w:p w:rsidR="00E21EFB" w:rsidRPr="00027276" w:rsidRDefault="00027276" w:rsidP="00027276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 w:rsidRPr="00027276">
        <w:rPr>
          <w:rFonts w:ascii="Times New Roman" w:hAnsi="Times New Roman" w:cs="Times New Roman"/>
          <w:sz w:val="28"/>
          <w:szCs w:val="28"/>
        </w:rPr>
        <w:t>- продукты, в том числе кондитерские изделия, содержащие алкоголь; кумыс и другие кисломолочные продукты с содержанием этанола (более 0,5%).</w:t>
      </w:r>
    </w:p>
    <w:sectPr w:rsidR="00E21EFB" w:rsidRPr="00027276" w:rsidSect="009331FE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59E"/>
    <w:rsid w:val="00027276"/>
    <w:rsid w:val="002A4358"/>
    <w:rsid w:val="009331FE"/>
    <w:rsid w:val="00E21EFB"/>
    <w:rsid w:val="00FA5676"/>
    <w:rsid w:val="00FE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4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945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3</cp:revision>
  <dcterms:created xsi:type="dcterms:W3CDTF">2021-03-25T08:16:00Z</dcterms:created>
  <dcterms:modified xsi:type="dcterms:W3CDTF">2021-03-25T08:59:00Z</dcterms:modified>
</cp:coreProperties>
</file>