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61" w:rsidRPr="00EF62DB" w:rsidRDefault="00B20CF6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 xml:space="preserve">Публичный отчет </w:t>
      </w:r>
      <w:r w:rsidR="00A42261"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 xml:space="preserve"> за 2017-18 </w:t>
      </w:r>
      <w:r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 xml:space="preserve">учебный </w:t>
      </w:r>
      <w:r w:rsidR="00A42261"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год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Муниципального казенного дошкольного образовательного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учреждения Детский сад №4 «</w:t>
      </w:r>
      <w:proofErr w:type="spellStart"/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Уадындз</w:t>
      </w:r>
      <w:proofErr w:type="spellEnd"/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»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Общая характеристика учреждения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 xml:space="preserve">Муниципальное  казенное дошкольное  образовательное  учреждение  детский  сад №4«Уадындз»  </w:t>
      </w:r>
      <w:proofErr w:type="spellStart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>с</w:t>
      </w:r>
      <w:proofErr w:type="gramStart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>.Э</w:t>
      </w:r>
      <w:proofErr w:type="gramEnd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>льхотово</w:t>
      </w:r>
      <w:proofErr w:type="spellEnd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 xml:space="preserve"> расположен  на  территории   Кировского района. 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 xml:space="preserve">Детский  сад  был  построен  в  1989 году  по  типовому  проекту  и  рассчитан  по  нормам  на  110  детей  в  возрасте  от  1,5  до  6  лет. 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>Учреждение  расположено  в  двухэтажном  здании  и  в  нем  предусмотрены  отдельные  групповые  комнаты,  спальни, санузлы,  приёмные,  музыкально-спортивный зал.  Отопление,  водоснабжение,  канализация  централизованное.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 xml:space="preserve">Детский  сад  находится  в    районе  в  окружении  жилищного   фонда  индивидуальной  застройки.   ДОУ  имеет благоприятную  экологическую  обстановку,  т.к.  </w:t>
      </w:r>
      <w:proofErr w:type="gramStart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>расположен</w:t>
      </w:r>
      <w:proofErr w:type="gramEnd"/>
      <w:r w:rsidRPr="00EF62DB">
        <w:rPr>
          <w:rFonts w:eastAsia="Times New Roman" w:cs="Times New Roman"/>
          <w:bCs/>
          <w:color w:val="373737"/>
          <w:szCs w:val="28"/>
          <w:bdr w:val="none" w:sz="0" w:space="0" w:color="auto" w:frame="1"/>
          <w:lang w:eastAsia="ru-RU"/>
        </w:rPr>
        <w:t xml:space="preserve">  вдали  от  предприятий,  вблизи  имеется  река.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592518" w:rsidRPr="00EF62DB" w:rsidRDefault="00592518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Режим работы детского сада:</w:t>
      </w:r>
    </w:p>
    <w:p w:rsidR="00A42261" w:rsidRPr="00EF62DB" w:rsidRDefault="00A42261" w:rsidP="00EF62DB">
      <w:pPr>
        <w:numPr>
          <w:ilvl w:val="0"/>
          <w:numId w:val="1"/>
        </w:numPr>
        <w:spacing w:beforeLines="20" w:before="48" w:afterLines="20" w:after="48" w:line="20" w:lineRule="atLeast"/>
        <w:ind w:left="840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рабочая неделя – шестидневная,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воскресенье – выходной д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е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нь;</w:t>
      </w:r>
      <w:r w:rsidRPr="00EF62DB">
        <w:rPr>
          <w:rFonts w:eastAsia="Times New Roman" w:cs="Times New Roman"/>
          <w:color w:val="373737"/>
          <w:szCs w:val="28"/>
          <w:lang w:eastAsia="ru-RU"/>
        </w:rPr>
        <w:br/>
        <w:t>         •    длительность работы – 12 часов;</w:t>
      </w:r>
    </w:p>
    <w:p w:rsidR="00A42261" w:rsidRPr="00EF62DB" w:rsidRDefault="00A42261" w:rsidP="00EF62DB">
      <w:pPr>
        <w:numPr>
          <w:ilvl w:val="0"/>
          <w:numId w:val="2"/>
        </w:numPr>
        <w:spacing w:beforeLines="20" w:before="48" w:afterLines="20" w:after="48" w:line="20" w:lineRule="atLeast"/>
        <w:ind w:left="840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график работы -  с 07.00 до 19.00 часов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МКДОУ  работает 6 групп раннего и дошкольного возраста, списочный состав –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149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детей. 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 2-х до 3-х лет -     2 группы - 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44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ребенка;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 3-х до 4-х лет -     1 группа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–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 xml:space="preserve">29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детей;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 4-х до 5-ти лет -   1 группа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–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 xml:space="preserve">31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ребенка;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 5-ти до 6-ти лет -   1группа -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23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 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ребенка;</w:t>
      </w:r>
    </w:p>
    <w:p w:rsidR="00B20CF6" w:rsidRDefault="00A42261" w:rsidP="00B20CF6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Смешенная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- 1группа - 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22 ребенка.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Структура общественного управления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 </w:t>
      </w:r>
      <w:r w:rsidR="00EF62DB">
        <w:rPr>
          <w:rFonts w:eastAsia="Times New Roman" w:cs="Times New Roman"/>
          <w:color w:val="373737"/>
          <w:szCs w:val="28"/>
          <w:lang w:eastAsia="ru-RU"/>
        </w:rPr>
        <w:tab/>
      </w:r>
      <w:r w:rsidRPr="00EF62DB">
        <w:rPr>
          <w:rFonts w:eastAsia="Times New Roman" w:cs="Times New Roman"/>
          <w:color w:val="373737"/>
          <w:szCs w:val="28"/>
          <w:lang w:eastAsia="ru-RU"/>
        </w:rPr>
        <w:t>Управление Учреждением осуществляется в соответствии с действующим Законом Российской Федерации «Об образовании» на принципах самоуправления и единоначалия, демократичности, открытости.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Формами самоуправления Учреждения являются: педагогический совет Учреждения, общее  собрание коллектива  Учреждения,  собрание  трудового коллектива Учреждения, родительский комитет.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Высшим органом управления Учреждения является Общее собрание коллектива Учреждения. Председателем является  заведующий  </w:t>
      </w:r>
      <w:proofErr w:type="spellStart"/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Пагаева</w:t>
      </w:r>
      <w:proofErr w:type="spellEnd"/>
      <w:r w:rsidR="00592518" w:rsidRPr="00EF62DB">
        <w:rPr>
          <w:rFonts w:eastAsia="Times New Roman" w:cs="Times New Roman"/>
          <w:color w:val="373737"/>
          <w:szCs w:val="28"/>
          <w:lang w:eastAsia="ru-RU"/>
        </w:rPr>
        <w:t xml:space="preserve"> Аза </w:t>
      </w:r>
      <w:proofErr w:type="spellStart"/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Дианозовна</w:t>
      </w:r>
      <w:proofErr w:type="spellEnd"/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Совет Учреждения – это коллегиальный орган Учреждения, реализующий установленные законодательством принципы демократического, государственно-общественного характера управления образованием, наделенный полномочиями по осуществлению управленческих функций в соответствии с   Уставом и Положением о Совете Учреждения.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Родительский комитет – коллегиальный орган самоуправления Учреждением,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Трудовой коллектив Учреждения составляют все граждане, участвующие своим трудом в его деятельности на основе трудового договора (контракта). Полномочия трудового коллектива Учреждения определяются Положением об  общем собрании  трудового  коллектива Учреждения.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Детский сад в своей  деятельности  руководствуется Конституцией РФ, Конвенцией ООН о правах ребёнка, Трудовым Кодексом Российской Федерации, Федеральным законом «Об образовании в Российской Федерации», нормативными актами Министерства образования и науки Российской Федерации, Договором между родителями (законными представителями), локальными актами детского сада.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Целью деятельности детского сада является всестороннее формирование личности ребёнка с учётом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детского сада.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Основными задачами детского сада являются: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обеспечение познавательно-речевого, социально-личностного, художественно эстетического и физического развития детей;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A42261" w:rsidRPr="00EF62DB" w:rsidRDefault="00A42261" w:rsidP="00EF62DB">
      <w:pPr>
        <w:numPr>
          <w:ilvl w:val="0"/>
          <w:numId w:val="3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Детский сад осуществляет следующие виды деятельности:</w:t>
      </w:r>
    </w:p>
    <w:p w:rsidR="00A42261" w:rsidRPr="00EF62DB" w:rsidRDefault="00A42261" w:rsidP="00EF62DB">
      <w:pPr>
        <w:numPr>
          <w:ilvl w:val="0"/>
          <w:numId w:val="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разработка, утверждение и реализация основной образовательной программы дошкольного образования;</w:t>
      </w:r>
    </w:p>
    <w:p w:rsidR="00A42261" w:rsidRPr="00EF62DB" w:rsidRDefault="00A42261" w:rsidP="00EF62DB">
      <w:pPr>
        <w:numPr>
          <w:ilvl w:val="0"/>
          <w:numId w:val="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воспитание, обучение и развитие, а также присмотр, уход и оздоровление детей в возрасте от 2-х до 6 лет;</w:t>
      </w:r>
    </w:p>
    <w:p w:rsidR="00A42261" w:rsidRPr="00EF62DB" w:rsidRDefault="00A42261" w:rsidP="00EF62DB">
      <w:pPr>
        <w:numPr>
          <w:ilvl w:val="0"/>
          <w:numId w:val="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муниципальными нормами и требованиями, осуществляемыми в пределах собственных финансовых средств;</w:t>
      </w:r>
    </w:p>
    <w:p w:rsidR="00A42261" w:rsidRPr="00EF62DB" w:rsidRDefault="00A42261" w:rsidP="00EF62DB">
      <w:pPr>
        <w:numPr>
          <w:ilvl w:val="0"/>
          <w:numId w:val="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использование и совершенствование современных методик образовательного процесса и образовательных инновационных технологий.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Структура управления - административное управление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Управленческая деят</w:t>
      </w:r>
      <w:r w:rsidR="00592518" w:rsidRPr="00EF62DB">
        <w:rPr>
          <w:rFonts w:eastAsia="Times New Roman" w:cs="Times New Roman"/>
          <w:color w:val="373737"/>
          <w:szCs w:val="28"/>
          <w:lang w:eastAsia="ru-RU"/>
        </w:rPr>
        <w:t>ельность заведующего обеспечивае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т: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-кадровые;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-материальные;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-организационные;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-правовые;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-социально-психологические условия для реализации функции управления образовательным процессом в ДОУ;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антитеррористическую защищенность и безопасность воспитанников, сотрудников.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Методист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 организует целенаправленный воспитательно-образовательный процесс ДОУ в рамках единого образовательного пространства, координируют деятельность всех структурных подразделений (методической и психолого-педагогической).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Завхоз   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A42261" w:rsidRPr="00EF62DB" w:rsidRDefault="00811415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овар осуществляет руководство производственно-хозяйственной деятельностью пищеблока.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Управление строится на уважении и доверии, ориентируясь, прежде всего, на создание комфортных условий для созидательной деятельности педагогов с воспитанниками  и родителями.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Все функции управления (прогнозирование, программирование, планирование, организация, регулирование, контроль, анализ, коррекция, стимулирование) обоснованы любыми изменениями  содержания работы детского сада и направлены на достижение оптимального результата.</w:t>
      </w:r>
      <w:proofErr w:type="gramEnd"/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Вывод: 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Таким образом, в детском саду имеется возможность для участия каждого члена коллектива в подготовке, принятии и реализации решений по улучшению качества функционирования детского сада.</w:t>
      </w: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Особенности воспитательно-образовательного процесса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Педагогический коллектив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МКДОУ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осуществлял воспитательно – образовательный процесс на основе ФГОС ДОО РФ, а также Основной общеобразовательной Программы, составленной  коллективом, в соответствии с годовым планом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Педагоги в своей деятельности использовали технологии авторских и парциальных программ.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Парциальных: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-«Формирование начальных математических представлений у дошкольников»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И.Новикова</w:t>
      </w:r>
      <w:proofErr w:type="spellEnd"/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«Юный эколог» С.Н. Николаева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 Авторских: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-«Музыкальные шедевры» О.П.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Радынова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-«Занятия по изобразительной деятельности» Г.С.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Швайко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«Программа художественного воспитания, обучения и развития детей 2-7 лет» И.А. Л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ыкова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>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 «Основы безопасности детей дошкольного возраста»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О.Л..Князева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.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Р.Б.Стеркина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>, И.Н. Авдеева.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left="132"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Ведущими целями образовательной программы являются:</w:t>
      </w:r>
    </w:p>
    <w:p w:rsidR="00A42261" w:rsidRPr="00EF62DB" w:rsidRDefault="00A42261" w:rsidP="00EF62DB">
      <w:pPr>
        <w:numPr>
          <w:ilvl w:val="0"/>
          <w:numId w:val="5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A42261" w:rsidRPr="00EF62DB" w:rsidRDefault="00A42261" w:rsidP="00EF62DB">
      <w:pPr>
        <w:numPr>
          <w:ilvl w:val="0"/>
          <w:numId w:val="5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Цели образовательной программы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Для достижения целей первостепенное значение имеют: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общительными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творческая организация (креативность) воспитательно-образовательного процесса;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уважительное отношение к результатам детского творчества;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A42261" w:rsidRPr="00EF62DB" w:rsidRDefault="00A42261" w:rsidP="00EF62DB">
      <w:pPr>
        <w:numPr>
          <w:ilvl w:val="0"/>
          <w:numId w:val="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48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Коррекционно-диагностическую деятельность в детском саду осуществляет специалист: психолог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Газзаева З.Х.</w:t>
      </w:r>
      <w:r w:rsidRPr="00EF62DB">
        <w:rPr>
          <w:rFonts w:eastAsia="Times New Roman" w:cs="Times New Roman"/>
          <w:color w:val="373737"/>
          <w:szCs w:val="28"/>
          <w:lang w:eastAsia="ru-RU"/>
        </w:rPr>
        <w:t>.В своей деятельности она использует программы адаптированные к особенностям психического развития каждого ребенка, что обеспечивает учет возрастных, психофизических и инд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ивидуальных особенностей детей. П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роводит  коррекционно–развивающую работу с детьми (индивидуальные и групповые занятия), способствует их эмоциональному благополучию, организует консультативную помощь педагогам и родителям (законным представителям), диагностирует воспитанников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 xml:space="preserve">старшей 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групп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ы.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В детском саду работает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 xml:space="preserve">клуб «Сообщество» 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для родительской общественности. Консультативно-просветительскую и профилактическую работу со всеми участниками образовательных отношений в течение года проводили специалисты детского сада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.</w:t>
      </w:r>
      <w:proofErr w:type="gramEnd"/>
    </w:p>
    <w:p w:rsidR="00A42261" w:rsidRPr="00EF62DB" w:rsidRDefault="00811415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МКДОУ 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 xml:space="preserve"> выстраивает партнерские отношения с другими организациями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сел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а: - библиотека, музе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й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, школа. Сотрудничество с  детской библиотекой организуем с целью развития кругозора детей, погружения их в социальный мир, воспитания нравственных ценностей.  Сотрудничество детского сада с социальными партнёрами формирует модель социально-личностного поведения у дошкольников, учит умению с уважением относиться к окружающим людям, умению приспосабливаться к новым условиям жизни, приобщает детей к культурному наследию социума.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Сотрудничество с семьями воспитанников.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left="48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В Концепции дошкольного воспитания подчёркивается: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из рук в руки педагогов. Здесь важен не принцип параллельности, а принцип взаимопроникновения двух социальных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институтов.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 Мы строим свою работу по воспитанию и развитию детей в тесном контакте с семьёй, используя следующие принципы:</w:t>
      </w:r>
    </w:p>
    <w:p w:rsidR="00A42261" w:rsidRPr="00EF62DB" w:rsidRDefault="00A42261" w:rsidP="00EF62DB">
      <w:pPr>
        <w:numPr>
          <w:ilvl w:val="0"/>
          <w:numId w:val="7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целенаправленность;</w:t>
      </w:r>
    </w:p>
    <w:p w:rsidR="00A42261" w:rsidRPr="00EF62DB" w:rsidRDefault="00A42261" w:rsidP="00EF62DB">
      <w:pPr>
        <w:numPr>
          <w:ilvl w:val="0"/>
          <w:numId w:val="7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систематичность;</w:t>
      </w:r>
    </w:p>
    <w:p w:rsidR="00A42261" w:rsidRPr="00EF62DB" w:rsidRDefault="00A42261" w:rsidP="00EF62DB">
      <w:pPr>
        <w:numPr>
          <w:ilvl w:val="0"/>
          <w:numId w:val="7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плановость;</w:t>
      </w:r>
    </w:p>
    <w:p w:rsidR="00A42261" w:rsidRPr="00EF62DB" w:rsidRDefault="00A42261" w:rsidP="00EF62DB">
      <w:pPr>
        <w:numPr>
          <w:ilvl w:val="0"/>
          <w:numId w:val="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дифференцированный подход к работе с родителями с учётом специфики каждой семьи;</w:t>
      </w:r>
    </w:p>
    <w:p w:rsidR="00A42261" w:rsidRPr="00EF62DB" w:rsidRDefault="00A42261" w:rsidP="00EF62DB">
      <w:pPr>
        <w:numPr>
          <w:ilvl w:val="0"/>
          <w:numId w:val="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возрастной характер работы с родителями;</w:t>
      </w:r>
    </w:p>
    <w:p w:rsidR="00A42261" w:rsidRPr="00EF62DB" w:rsidRDefault="00A42261" w:rsidP="00EF62DB">
      <w:pPr>
        <w:numPr>
          <w:ilvl w:val="0"/>
          <w:numId w:val="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доброжелательность;</w:t>
      </w:r>
    </w:p>
    <w:p w:rsidR="00A42261" w:rsidRPr="00EF62DB" w:rsidRDefault="00A42261" w:rsidP="00EF62DB">
      <w:pPr>
        <w:numPr>
          <w:ilvl w:val="0"/>
          <w:numId w:val="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откровенность.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Для изучения семей мы используем методы: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анкетирование;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наблюдение за ребёнком;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посещение семьи ребёнка;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беседа с ребёнком;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беседа с родителями;</w:t>
      </w:r>
    </w:p>
    <w:p w:rsidR="00A42261" w:rsidRPr="00EF62DB" w:rsidRDefault="00A42261" w:rsidP="00EF62DB">
      <w:pPr>
        <w:numPr>
          <w:ilvl w:val="0"/>
          <w:numId w:val="1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опрос родителей.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работе с родителями мы использовали разнообразные традиционные и нетрадиционные формы и методы: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2 общих и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 xml:space="preserve">4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групповых родительских собраний;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посещение семьи педагогами;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систематические беседы;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ежемесячные консультации;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наглядная педагогическая пропаганда;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встречи за круглым столом;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папки-передвижки;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анкетирование и опрос;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метод создания педагогических ситуаций;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анализ детских рисунков;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лист адаптации ребёнка к ДОУ;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совместное проведение мероприятий, досугов, развлечений;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совместное участие в выставках;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участие родителей в изготовлении костюмов к праздникам;</w:t>
      </w:r>
    </w:p>
    <w:p w:rsidR="00A42261" w:rsidRPr="00EF62DB" w:rsidRDefault="00A42261" w:rsidP="00EF62DB">
      <w:pPr>
        <w:numPr>
          <w:ilvl w:val="0"/>
          <w:numId w:val="1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организация видеосъёмок.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 </w:t>
      </w:r>
      <w:r w:rsidRPr="00EF62DB">
        <w:rPr>
          <w:rFonts w:eastAsia="Times New Roman" w:cs="Times New Roman"/>
          <w:b/>
          <w:bCs/>
          <w:noProof/>
          <w:color w:val="373737"/>
          <w:szCs w:val="28"/>
          <w:bdr w:val="none" w:sz="0" w:space="0" w:color="auto" w:frame="1"/>
          <w:lang w:eastAsia="ru-RU"/>
        </w:rPr>
        <w:drawing>
          <wp:inline distT="0" distB="0" distL="0" distR="0" wp14:anchorId="12908F4F" wp14:editId="4ED6953A">
            <wp:extent cx="6448425" cy="1828800"/>
            <wp:effectExtent l="0" t="0" r="9525" b="0"/>
            <wp:docPr id="1" name="Рисунок 1" descr="tab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 целью включения родителей в воспитательно-образовательный процесс в течение года проводились совместные мероприятия, на которых родители имели возможность познакомиться с успехами своего ребёнка, были активными участниками. Эффективный способ обмена информацией между родителями и педагогами – это информационные стенды («Физическое развитие», «Наши успехи», «Безопасность и ваш ребенок»), информацию воспитатели и специалисты подбирают по направлениям развития детей, своевременно обновляют. Проведены общее родительские собрания «Скоро в школу», «Достижения и успеха учебного года», «Реализация задач образовательной программы дошкольного воспитания в новом учебном году» Родители воспитанников принимали активное участие в выставках, проводимых в детском саду, 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 xml:space="preserve">республиканских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конкурсах творческих работ. Родители были участниками музыкально-спортивных развлечений, при участии родителей проходили тематические дни и недели. Родителями оказывается помощь в оформлении и обновлении развивающей среды в группах и на прогулочных участках.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 Для изучения запросов семьи в течение года проводилось анкетирование. Запросы, предложения и пожелания родителей мы учитываем в своей работе по воспитанию и обучению детей. Результаты анкетирования в конце учебного года по удовлетворённости родителями работой детского сада показали: удовлетворены – 97%, не удовлетворены – 2%, и 1% родителей не приняли участие в анкетировании.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В новом учебном году   продолжи</w:t>
      </w:r>
      <w:r w:rsidR="00811415" w:rsidRPr="00EF62DB">
        <w:rPr>
          <w:rFonts w:eastAsia="Times New Roman" w:cs="Times New Roman"/>
          <w:color w:val="373737"/>
          <w:szCs w:val="28"/>
          <w:lang w:eastAsia="ru-RU"/>
        </w:rPr>
        <w:t>м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работу по оказанию помощи родителям (законным представителям) по вопросам развития и воспитания детей, по организации совместной деятельности детей и родителей, по созданию условий для развития ответственных и взаимозависимых отношений с семьями воспитанников, обеспечивающих целостное развитие личности ребёнка, по повышению компетентности родителей в области образования и воспитания дошкольников.</w:t>
      </w:r>
      <w:proofErr w:type="gramEnd"/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            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Условия осуществления воспитательно-образовательного процесса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Детский сад расположен в отдельном 2-х этажном здании, построенном по типовому проекту. Состояние и содержание территории, здания и помещений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детского сада соответствует санитарно – эпидемиологическим правилам и нормативам, правилам пожарной и электробезопасности, требованиям охраны труда воспитанников и работников. Территория, прилегающая к зданию и используемая для прогулок и игр на свежем воздухе, рассматривается как часть развивающего пространства, в пределах которого осуществляется игровая и свободная деятельность детей. Участки оснащены игровым и спортивным оборудованием, озеленены, поддерживаются в надлежащем состоянии.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  Внутренняя отделка функциональных помещений соответствует санитарно-эпидемиологическим правилам и нормативам. Детские групповые помещения оборудованы детской мебелью,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согласно возраста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детей. Детская мебель, кровати, прочее оборудование и инвентарь имеется в достаточном количестве и размещены в соответствии с санитарно-эпидемиологическими правилами и нормативами. Дети обеспечены постельными принадлежностями, полотенцами, предметами личной гигиены.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каждой возрастной группе оборудованы центры активности, где размещаются материалы для всех видов детской деятельности: игровой, продуктивной, познавательно-исследовательской, коммуникативной, трудовой, музыкально-художественной, восприятия художественной литературы. Группы, кабинеты, помещения, в которых осуществляется образовательная деятельность, оснащены необходимым игровым и спортивным оборудованием и инвентарём. Организация предметно – развивающей среды в возрастных группах имеет свои отличительные признаки. В группах раннего возраста созданы условия для игр с двигательными игрушками и сенсорным материалом. Для детей старшего дошкольного возраста предусмотрены условия для поисково – познавательной деятельности, имеется всё необходимое для продуктивной, театрализованной деятельности, учтена  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поло ролевая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специфика. Во всех группах имеются спортивные уголки с необходимым инвентарём для двигательной деятельности детей, уголки безопасности, уголки с наборами музыкальных инструментов, уголки природы с различными видами растений, которые способствуют формированию у детей бережного и уважительного отношения к растениям. Организация предметно-развивающей среды в группах обеспечивает возможность организации разнообразной игровой деятельности, как совместной взрослого и ребёнка, так и самостоятельной деятельности воспитанников.  Расположение мебели, игрушек и другого оборудования отвечает требованиям охраны жизни и здоровья воспитанников и работников детского сада. Воспитатели накопили богатый дидактический и методический материал, необходимый для организации всех видов детской деятельности. Педагогический коллектив заботится о сохранении и развитии материально- технической базы и создании благоприятных условий пребывания детей.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В детском саду имеются кабинеты, оснащенные специальным оборудованием и методическими пособиями: методический кабинет, спортивный 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-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 музыкальный зал, кабинет 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ОЯ</w:t>
      </w:r>
      <w:r w:rsidRPr="00EF62DB">
        <w:rPr>
          <w:rFonts w:eastAsia="Times New Roman" w:cs="Times New Roman"/>
          <w:color w:val="373737"/>
          <w:szCs w:val="28"/>
          <w:lang w:eastAsia="ru-RU"/>
        </w:rPr>
        <w:t>, кабинет психолога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-логопеда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>, медицинский кабинет.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          В течение учебного года кабинеты и зал пополняются оборудованием, иллюстративным материалом, методической литературой по разным направлениям развития и воспитания детей дошкольного возраста. В детском саду в воспитательно-образовательном процессе используются современные информационно-коммуникативные технологии.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tbl>
      <w:tblPr>
        <w:tblW w:w="9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6166"/>
      </w:tblGrid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Методическая литература и пособия, наглядно-дидактический материал, периодические издания по дошкольному воспитанию, ИКТ.</w:t>
            </w:r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Спортивная площадка на территории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Малые спортивные формы, беговая дорожка, площадка для прыжков в длину, площадка для подвижных игр, гимнастическое бревно, </w:t>
            </w: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мини-баскетбольный</w:t>
            </w:r>
            <w:proofErr w:type="gramEnd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 щит</w:t>
            </w:r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 xml:space="preserve">Физкультурный </w:t>
            </w:r>
            <w:r w:rsidR="00825195"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Спортивный инвентарь и оборудование, шведская стенка, </w:t>
            </w:r>
            <w:r w:rsidR="00825195"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щиты для баскетбола</w:t>
            </w: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.</w:t>
            </w:r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Музыкальный зал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Переносная ширма, декорации, пианино, мультимедийная установка, шумовые музыкальные инструменты, дополнительные методические пособия и литература.</w:t>
            </w:r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Мини-музей</w:t>
            </w:r>
          </w:p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наглядно-дидактический материал, методические пособия, литература, программное обеспечение, принадлежности для продуктивной деятельности.</w:t>
            </w:r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Медицинский кабинет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Кабинет медсестры, процедурный кабинет,  холодильни</w:t>
            </w:r>
            <w:r w:rsidR="00825195"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к </w:t>
            </w: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для хранения медикаментов и вакцины, стерилизатор, умывальник,   шкафы для медикаментов, аптечка,  весы, ростом</w:t>
            </w:r>
            <w:r w:rsidR="00825195"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ер, биксы, другое оборудование.</w:t>
            </w:r>
            <w:proofErr w:type="gramEnd"/>
          </w:p>
        </w:tc>
      </w:tr>
      <w:tr w:rsidR="00A42261" w:rsidRPr="00EF62DB" w:rsidTr="00A202A1">
        <w:tc>
          <w:tcPr>
            <w:tcW w:w="3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Кабинет психолога</w:t>
            </w:r>
            <w:r w:rsidR="00825195" w:rsidRPr="00B20CF6">
              <w:rPr>
                <w:rFonts w:eastAsia="Times New Roman" w:cs="Times New Roman"/>
                <w:b/>
                <w:bCs/>
                <w:color w:val="373737"/>
                <w:sz w:val="24"/>
                <w:szCs w:val="28"/>
                <w:bdr w:val="none" w:sz="0" w:space="0" w:color="auto" w:frame="1"/>
                <w:lang w:eastAsia="ru-RU"/>
              </w:rPr>
              <w:t>-логопеда</w:t>
            </w:r>
          </w:p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Сенсорный уголок, Уголок релаксации, развивающий центр, зеркало, столы для занятий, методическая литература и пособия, наглядно-дидактический материал, уголок для родителей.</w:t>
            </w:r>
          </w:p>
        </w:tc>
      </w:tr>
    </w:tbl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В детском саду создана необходимая учебно-материальная база, хорошие условия для организации всех видов детской деятельности воспитанников и осуществления воспитательно-образовательной работы, что позволяет в полном объёме реализовать образовательную программу и задачи годового плана детского сада.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Но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несмотря на имеющуюся базу, необходимо продолжать пополнять учебно-методическую, предметно-пространственную среду с целью внедрения ФГОС ДО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Обеспечение безопасности воспитательно-образовательного процесса, сохранения жизни и здоровья участников образовательного процесса.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детском саду соблюдаются требования охраны жизни и здоровья воспитанников и сотрудников. Для обеспечения безопасности детей детский сад имеет ограждение по периметру территории.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 xml:space="preserve"> Д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ошкольное учреждение оборудовано тревожной кнопкой (КТС),  системами  пожарной сигнализации и  видеонаблюдения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 xml:space="preserve">.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Имеются инструкции, определяющие действия персонала при возникновении ЧС и планы пожарной эвакуации детей и сотрудников. Детский сад укомплектован необходимыми первичными средствами противопожарной безопасности.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 В течение года систематически проводились тренировочные эвакуации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, согласно утвержденному плану,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во время которых отрабатываются действия всех работников детского сада и воспитанников на случай возникновения чрезвычайной ситуации, пожара, террористического акта.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Для обеспечения безопасности, сохранения жизни и здоровья участников образовательных отношений проведены следующие мероприятия:</w:t>
      </w:r>
    </w:p>
    <w:p w:rsidR="00A42261" w:rsidRPr="00EF62DB" w:rsidRDefault="00A42261" w:rsidP="00EF62DB">
      <w:pPr>
        <w:numPr>
          <w:ilvl w:val="0"/>
          <w:numId w:val="12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По обеспечению антитеррористической безопасности: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- 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составлен паспорт антитеррористической безопасности;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регулярно проводился инструктаж сотрудников по повышению антитеррористической безопасности и правилам поведения в случае возникновения ЧС;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проведен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 xml:space="preserve">ы тематические беседы с детьми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и консультации для родителей в целях обеспечения антитеррористической защищённости и криминальной безопасности.</w:t>
      </w:r>
    </w:p>
    <w:p w:rsidR="00A42261" w:rsidRPr="00EF62DB" w:rsidRDefault="00A42261" w:rsidP="00EF62DB">
      <w:pPr>
        <w:numPr>
          <w:ilvl w:val="0"/>
          <w:numId w:val="13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По ГО и ЧС, ППБ: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проведена корректировка документов по ППБ, ГО и ЧС в соответствии с требованиями законодательства РФ;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проводились регулярные проверки первичных средств пожаротушения, имеющихся в детском саду;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регулярно проводились тренировочные эвакуации всех невоенизированных звеньев;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-проведены инструктажи с  сотрудниками по действиям в случае ЧС и по обеспечению пожарной безопасности, повторены правила пользования огнетушителями;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с воспитанниками проведены тематические «Недели безопасности», беседы, сюжетно-ролевые игры, чтение художественной литературы, развлечения по правилам пожарной безопасности;</w:t>
      </w:r>
    </w:p>
    <w:p w:rsidR="00A42261" w:rsidRPr="00EF62DB" w:rsidRDefault="00A42261" w:rsidP="00EF62DB">
      <w:pPr>
        <w:numPr>
          <w:ilvl w:val="0"/>
          <w:numId w:val="14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Соблюдение мер безопасности и требований инструкций по охране труда: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разработаны и пересмотрены инструкции по охране труда в соответствии с нормативными документами и типовыми инструкциями;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  постоянно 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обновляется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стенд по охране труда;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 xml:space="preserve">- 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проведены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 вводные и первичные инструктажи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по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ОТ с вновь прибывшими сотрудниками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- </w:t>
      </w:r>
      <w:proofErr w:type="gramStart"/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проведены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инструктаж по мерам электробезопасности с сотрудниками детского сада;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своевременно проводились  инструктажи по охране труда на рабочем месте, инструктажи по соблюдению мер безопасности перед проведением массовых мероприятий;</w:t>
      </w:r>
    </w:p>
    <w:p w:rsidR="00A42261" w:rsidRPr="00EF62DB" w:rsidRDefault="00A42261" w:rsidP="00EF62DB">
      <w:pPr>
        <w:numPr>
          <w:ilvl w:val="0"/>
          <w:numId w:val="15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Профилактика детского дорожно-транспортного травматизма:</w:t>
      </w:r>
    </w:p>
    <w:p w:rsidR="00A42261" w:rsidRPr="00EF62DB" w:rsidRDefault="00A42261" w:rsidP="00EF62DB">
      <w:pPr>
        <w:numPr>
          <w:ilvl w:val="0"/>
          <w:numId w:val="16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проведены тематические дни безопасности дорожного движения: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«Безопасная дорога к знаниям»;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«Юные пешеходы»;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-«В стране дорожных знаков»;</w:t>
      </w:r>
    </w:p>
    <w:p w:rsidR="00A42261" w:rsidRPr="00EF62DB" w:rsidRDefault="00A42261" w:rsidP="00EF62DB">
      <w:pPr>
        <w:numPr>
          <w:ilvl w:val="0"/>
          <w:numId w:val="17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акции: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«Внимание, дети!», «Месячник безопасности дорожного движения».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организованы беседы, развлечения, викторины и экскурсии по улицам города;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проведены консультации, беседы, собрания с родителями о принятии мер по обеспечению детской безопасности;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проводились инструктажи с сотрудниками;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пополнены «Уголки безопасности» по группам;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проводились инструктивно-методические консультации, производственные совещания с педагогами и сотрудниками детского сада по методике проведения мероприятий по ПДД с детьми и родителями;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оформлен «Островок безопасности»;</w:t>
      </w:r>
    </w:p>
    <w:p w:rsidR="00A42261" w:rsidRPr="00EF62DB" w:rsidRDefault="00A42261" w:rsidP="00EF62DB">
      <w:pPr>
        <w:numPr>
          <w:ilvl w:val="0"/>
          <w:numId w:val="18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приобретены дидактические пособия по обучению детей ПДД;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течение года педагоги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постоянно обновляли информационный материал поданной теме  для родителей, готовили памятки о детской безопасности, мерах предупреждения и  профилактики  детского дорожно-транспортного травматизма «Безопасность ребенка на дорогах», оформлялись тематические папки – передвижки на темы: «Правила поведения при землетрясении», «Действия при ЧС», «Дисциплинированный пешеход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».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Проанализ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 xml:space="preserve">ировав работу детского сада за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год по обеспечению безопасности жизни и деятельности каждого ребёнка, сохранении жизни и здоровья участников образовательных отношений, можно отметить, что в течение года целенаправленно, планомерно и систематически  проводилась работа в данном направлении с  воспитанниками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,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родителями и педагогами.  Работа была  направлена  на обогащение знаний и умений педагогов по использованию инновационных форм и методов работы по обучению воспитанников  правилам личной  безопасности и пропаганде знаний правил дорожного движения. Разработан Паспорт дорожной безопасности детского сада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.</w:t>
      </w:r>
      <w:proofErr w:type="gramEnd"/>
    </w:p>
    <w:p w:rsidR="00B20CF6" w:rsidRDefault="00B20CF6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B20CF6" w:rsidRDefault="00B20CF6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Медицинское обслуживание.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Медицинское обслуживание воспитанников  в детс</w:t>
      </w:r>
      <w:r w:rsidR="00232E07">
        <w:rPr>
          <w:rFonts w:eastAsia="Times New Roman" w:cs="Times New Roman"/>
          <w:color w:val="373737"/>
          <w:szCs w:val="28"/>
          <w:lang w:eastAsia="ru-RU"/>
        </w:rPr>
        <w:t>ком саду осуществляет медсестра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>. Медицинский персонал наряду с администрацией детского сада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 и правил, режима и обеспечение качества питания.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В течение года была проведена вакцинация детей, посещающих </w:t>
      </w:r>
      <w:r w:rsidR="00825195" w:rsidRPr="00EF62DB">
        <w:rPr>
          <w:rFonts w:eastAsia="Times New Roman" w:cs="Times New Roman"/>
          <w:color w:val="373737"/>
          <w:szCs w:val="28"/>
          <w:lang w:eastAsia="ru-RU"/>
        </w:rPr>
        <w:t>МК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ДОУ по плану календаря прививок. Проведение прививок проводилось  с соблюдением всех процессуальных требований – обязательным осмотром ребенка педиатром и предварительным согласием родителей (или законных представителей) в письменном виде.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Организация питания.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Питание воспитанников организовано в соответствии с санитарно-эпидемиологическими правилами и нормативами. Большое значение имеет правильная организация питания детей. Под правильно сбалансированным питанием понимается питание, полностью отвечающее возрастным физиологическим потребностям детского организма в основных пищевых веществах и энергии.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соответствии с санитарно-эпидемиологическими требованиями в детском саду организовано 4-х разовое питание: з</w:t>
      </w:r>
      <w:r w:rsidR="00DF5E90" w:rsidRPr="00EF62DB">
        <w:rPr>
          <w:rFonts w:eastAsia="Times New Roman" w:cs="Times New Roman"/>
          <w:color w:val="373737"/>
          <w:szCs w:val="28"/>
          <w:lang w:eastAsia="ru-RU"/>
        </w:rPr>
        <w:t>автрак; второй завтрак, обед;  полдник</w:t>
      </w:r>
      <w:proofErr w:type="gramStart"/>
      <w:r w:rsidR="00DF5E90" w:rsidRPr="00EF62DB">
        <w:rPr>
          <w:rFonts w:eastAsia="Times New Roman" w:cs="Times New Roman"/>
          <w:color w:val="373737"/>
          <w:szCs w:val="28"/>
          <w:lang w:eastAsia="ru-RU"/>
        </w:rPr>
        <w:t xml:space="preserve"> ,</w:t>
      </w:r>
      <w:proofErr w:type="gramEnd"/>
      <w:r w:rsidR="00DF5E90" w:rsidRPr="00EF62DB">
        <w:rPr>
          <w:rFonts w:eastAsia="Times New Roman" w:cs="Times New Roman"/>
          <w:color w:val="373737"/>
          <w:szCs w:val="28"/>
          <w:lang w:eastAsia="ru-RU"/>
        </w:rPr>
        <w:t xml:space="preserve"> ужин</w:t>
      </w:r>
    </w:p>
    <w:p w:rsidR="00A42261" w:rsidRPr="00EF62DB" w:rsidRDefault="00A42261" w:rsidP="00232E07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Дети получают 100% основных продуктов питания - молочные, мясные продукты, рыбу, творог, овощи, фрукты, согласно нормам употребления продуктов питания на одного ребёнка, которые необходимы для роста и развития детей. Все продукты обрабатываются в соответствии требования СанПиН. Ассортимент блюд и кулинарных изделий, на основе которого сформировано  типовое электронное меню, включает в себя только те блюда и кулинарные изделия,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возраста. Обеспечивая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Все это становится абсолютной необходимостью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информации. Поэтому организация питания в детском саду представляет собой задачу огромной социальной значимости.  При получении продуктов особое внимание уделяется срокам их реализации, наличию документов, подтверждающих их качество и безопасность.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 xml:space="preserve">           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Контроль за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соблюдением условий хранения, приготовления и реализации пищевых продуктов, за соблюдением требований к санитарному состоянию пищеблока осуществляют заведующий, 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бракеражная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>  комиссия  детского  сада, медицинская сестра.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       Важным фактором рационального питания является формирование у детей культурно-гигиенических навыков. В группах вывешивается ежедневное меню с целью информирования родителей о разнообразии и ассортимента питания детей.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Исходя из выше сказанного, можно сделать вывод, что детский сад обеспечивает гарантированное сбалансированное питание детей в соответствии с их физиологическими потребностями, возрастом, временем пребывания в детском саду и санитарно – гигиеническими требованиям.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В детском саду созданы все необходимые условия для развития и становления творческой, интеллектуальной, духовной, физически и культурно - нравственной личности, способной в соответствии с возможностями своего психофизического развития к целостному восприятию явлений окружающего мира, к осознанному саморазвитию. Работа всего коллектива детского сада способствует реализации полноценного педагогического и коррекционного сопровождения, созданию единого оздоровительно – воспитательного пространства.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Результаты воспитательно-образовательной деятельности.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  Воспитательно-образовательный процесс - включает гибкое содержание и педагогические технологии, которые обеспечивают:</w:t>
      </w:r>
    </w:p>
    <w:p w:rsidR="00A42261" w:rsidRPr="00EF62DB" w:rsidRDefault="00A42261" w:rsidP="00EF62DB">
      <w:pPr>
        <w:numPr>
          <w:ilvl w:val="0"/>
          <w:numId w:val="1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полноценное возрастное развитие и гармоничное личностное становление каждого ребёнка;</w:t>
      </w:r>
    </w:p>
    <w:p w:rsidR="00A42261" w:rsidRPr="00EF62DB" w:rsidRDefault="00A42261" w:rsidP="00EF62DB">
      <w:pPr>
        <w:numPr>
          <w:ilvl w:val="0"/>
          <w:numId w:val="1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сохранение и укрепление физического и психического здоровья воспитанников;</w:t>
      </w:r>
    </w:p>
    <w:p w:rsidR="00A42261" w:rsidRPr="00EF62DB" w:rsidRDefault="00A42261" w:rsidP="00EF62DB">
      <w:pPr>
        <w:numPr>
          <w:ilvl w:val="0"/>
          <w:numId w:val="1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развитие самостоятельности, творческой активности, гуманного отношения к окружающим, становление личностной позиции;</w:t>
      </w:r>
    </w:p>
    <w:p w:rsidR="00A42261" w:rsidRPr="00EF62DB" w:rsidRDefault="00A42261" w:rsidP="00EF62DB">
      <w:pPr>
        <w:numPr>
          <w:ilvl w:val="0"/>
          <w:numId w:val="1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получение воспитанниками качественного дошкольного образования как средства для перехода на последующие возрастные ступени развития, воспитания и обучения;</w:t>
      </w:r>
    </w:p>
    <w:p w:rsidR="00A42261" w:rsidRPr="00EF62DB" w:rsidRDefault="00A42261" w:rsidP="00EF62DB">
      <w:pPr>
        <w:numPr>
          <w:ilvl w:val="0"/>
          <w:numId w:val="1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индивидуальное, личностно-ориентированное, творческое развитие ребенка.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 xml:space="preserve">В течение года педагоги осуществляли развитие и воспитание детей </w:t>
      </w:r>
      <w:proofErr w:type="gramStart"/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через</w:t>
      </w:r>
      <w:proofErr w:type="gramEnd"/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:</w:t>
      </w:r>
    </w:p>
    <w:p w:rsidR="00A42261" w:rsidRPr="00EF62DB" w:rsidRDefault="00A42261" w:rsidP="00EF62DB">
      <w:pPr>
        <w:numPr>
          <w:ilvl w:val="0"/>
          <w:numId w:val="2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организованную образовательную деятельность, осуществляемую в процессе организации различных видов детской деятельности;</w:t>
      </w:r>
    </w:p>
    <w:p w:rsidR="00A42261" w:rsidRPr="00EF62DB" w:rsidRDefault="00A42261" w:rsidP="00EF62DB">
      <w:pPr>
        <w:numPr>
          <w:ilvl w:val="0"/>
          <w:numId w:val="2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A42261" w:rsidRPr="00EF62DB" w:rsidRDefault="00A42261" w:rsidP="00EF62DB">
      <w:pPr>
        <w:numPr>
          <w:ilvl w:val="0"/>
          <w:numId w:val="2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самостоятельную деятельность детей;</w:t>
      </w:r>
    </w:p>
    <w:p w:rsidR="00A42261" w:rsidRPr="00EF62DB" w:rsidRDefault="00A42261" w:rsidP="00EF62DB">
      <w:pPr>
        <w:numPr>
          <w:ilvl w:val="0"/>
          <w:numId w:val="20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взаимодействие с семьями воспитанников по реализации образовательной программы дошкольного образования.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EF62DB" w:rsidRPr="00B20CF6" w:rsidRDefault="00EF62DB" w:rsidP="00B20CF6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Результаты оценки  основных интегративных качеств воспитанников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за год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noProof/>
          <w:color w:val="373737"/>
          <w:szCs w:val="28"/>
          <w:bdr w:val="none" w:sz="0" w:space="0" w:color="auto" w:frame="1"/>
          <w:lang w:eastAsia="ru-RU"/>
        </w:rPr>
        <w:drawing>
          <wp:inline distT="0" distB="0" distL="0" distR="0" wp14:anchorId="1927AF82" wp14:editId="2284D51C">
            <wp:extent cx="3752850" cy="1323975"/>
            <wp:effectExtent l="0" t="0" r="0" b="9525"/>
            <wp:docPr id="2" name="Рисунок 2" descr="tab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Положительная динамика данных показателей  свидетельствует об эффективности  образовательной работы с воспитанниками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,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проводимой педагогами.    Способствующие факторы: повышение профессионализма педагогов  в период </w:t>
      </w:r>
      <w:r w:rsidR="00DF5E90" w:rsidRPr="00EF62DB">
        <w:rPr>
          <w:rFonts w:eastAsia="Times New Roman" w:cs="Times New Roman"/>
          <w:color w:val="373737"/>
          <w:szCs w:val="28"/>
          <w:lang w:eastAsia="ru-RU"/>
        </w:rPr>
        <w:t>реализации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ФГОС, их стремление к совершенствованию образовательного процесса и заинтересованность в инновационной деятельности преобразование развивающей среды детского сада.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Анализ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результатов  мониторинга готовности детей старшего дошкольного возраста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к обучению в школе,  указывает, что у наших выпускников   уровень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сформированности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предпосылок к школьному обучению на  достаточном уровне показателя.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Кадровый потенциал.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</w:t>
      </w:r>
      <w:r w:rsidR="00DF5E90" w:rsidRPr="00EF62DB">
        <w:rPr>
          <w:rFonts w:eastAsia="Times New Roman" w:cs="Times New Roman"/>
          <w:color w:val="373737"/>
          <w:szCs w:val="28"/>
          <w:lang w:eastAsia="ru-RU"/>
        </w:rPr>
        <w:t>МКДОУ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обеспечено кадрами в соответствии с квалификационными требованиями и штатным расписанием.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Дошкольное учреждение  не полностью укомплектовано педагогическими кадрами. В </w:t>
      </w:r>
      <w:r w:rsidR="00DF5E90" w:rsidRPr="00EF62DB">
        <w:rPr>
          <w:rFonts w:eastAsia="Times New Roman" w:cs="Times New Roman"/>
          <w:color w:val="373737"/>
          <w:szCs w:val="28"/>
          <w:lang w:eastAsia="ru-RU"/>
        </w:rPr>
        <w:t xml:space="preserve">отчетном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году образовательную деятельность осуществлял педагогический коллектив в составе  1</w:t>
      </w:r>
      <w:r w:rsidR="00DF5E90" w:rsidRPr="00EF62DB">
        <w:rPr>
          <w:rFonts w:eastAsia="Times New Roman" w:cs="Times New Roman"/>
          <w:color w:val="373737"/>
          <w:szCs w:val="28"/>
          <w:lang w:eastAsia="ru-RU"/>
        </w:rPr>
        <w:t>9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 человек:</w:t>
      </w: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1"/>
        <w:gridCol w:w="1610"/>
      </w:tblGrid>
      <w:tr w:rsidR="00A42261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Заведующий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  <w:tr w:rsidR="00A42261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Методист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  <w:tr w:rsidR="00A42261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14</w:t>
            </w:r>
          </w:p>
        </w:tc>
      </w:tr>
      <w:tr w:rsidR="00A42261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Музыкальный работник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  <w:tr w:rsidR="00A42261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психолог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  <w:tr w:rsidR="00DF5E90" w:rsidRPr="00EF62DB" w:rsidTr="00DF5E90">
        <w:tc>
          <w:tcPr>
            <w:tcW w:w="8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Учитель-логопед</w:t>
            </w:r>
          </w:p>
        </w:tc>
        <w:tc>
          <w:tcPr>
            <w:tcW w:w="1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</w:tbl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</w:t>
      </w:r>
    </w:p>
    <w:p w:rsidR="00DF5E90" w:rsidRPr="00EF62DB" w:rsidRDefault="00DF5E90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DF5E90" w:rsidRPr="00EF62DB" w:rsidRDefault="00DF5E90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DF5E90" w:rsidRPr="00EF62DB" w:rsidRDefault="00DF5E90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Уровень педагогов  по квалификационным категориям:</w:t>
      </w:r>
    </w:p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3984"/>
        <w:gridCol w:w="4615"/>
      </w:tblGrid>
      <w:tr w:rsidR="00A42261" w:rsidRPr="00EF62DB" w:rsidTr="00DF5E90">
        <w:tc>
          <w:tcPr>
            <w:tcW w:w="101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№</w:t>
            </w:r>
          </w:p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п</w:t>
            </w:r>
            <w:proofErr w:type="gramEnd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Имеют квалификационную категорию</w:t>
            </w: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</w:p>
        </w:tc>
      </w:tr>
      <w:tr w:rsidR="00DF5E90" w:rsidRPr="00EF62DB" w:rsidTr="00DF5E9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Количество человек</w:t>
            </w:r>
          </w:p>
        </w:tc>
      </w:tr>
      <w:tr w:rsidR="00DF5E90" w:rsidRPr="00EF62DB" w:rsidTr="00DF5E90">
        <w:tc>
          <w:tcPr>
            <w:tcW w:w="50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Всего педагогов</w:t>
            </w: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18</w:t>
            </w:r>
          </w:p>
        </w:tc>
      </w:tr>
      <w:tr w:rsidR="00DF5E90" w:rsidRPr="00EF62DB" w:rsidTr="00DF5E90"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Высшая категория</w:t>
            </w: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10</w:t>
            </w:r>
          </w:p>
        </w:tc>
      </w:tr>
      <w:tr w:rsidR="00DF5E90" w:rsidRPr="00EF62DB" w:rsidTr="00DF5E90"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Первая  категория</w:t>
            </w: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7</w:t>
            </w:r>
          </w:p>
        </w:tc>
      </w:tr>
      <w:tr w:rsidR="00DF5E90" w:rsidRPr="00EF62DB" w:rsidTr="00DF5E90"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Специалист</w:t>
            </w:r>
          </w:p>
        </w:tc>
        <w:tc>
          <w:tcPr>
            <w:tcW w:w="4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E90" w:rsidRPr="00B20CF6" w:rsidRDefault="00DF5E90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</w:t>
            </w:r>
          </w:p>
        </w:tc>
      </w:tr>
    </w:tbl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          </w:t>
      </w:r>
    </w:p>
    <w:p w:rsidR="00A42261" w:rsidRPr="00EF62DB" w:rsidRDefault="00DF5E90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Эффективность педагогического процесса обусловлена ростом профессионализма педагога за счет самообразования, посещения   Методических  Объединений, семинаров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-п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рактикумов и мастер-классов коллег, консультаций в детском саду,  посещения и проведения открытых занятий.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    Педагоги изучали современную периодическую печать: журналы «Дошкольное воспитание», «Справочник педагога - психолога», «Ребёнок в детском саду», «Справочник старшего воспитатель ДОУ», «Управление ДОУ», «Справочник музыкального руководителя», «Медицинское обслуживание и организация питания в ДОУ». Обзор методической литературы, знакомство с новинками подписных изданий, выставки книг издательства «Сфера», «Учитель», «Мозаика – Синтез» также  помогало педагогам повышать уровень самообразования в течение  года.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Данные свидетельствуют о высоком общем квалификационном уровне педагогического коллектива. Из наблюдений за различными формами взаимодействия педагогов и воспитанников  можно сделать вывод, что преобладает личностно-ориентированная модель взаимодействия с воспитанниками, что отвечает современным требованиям педагогической науки, ФГОС ДО РФ.  Педагоги детского сада объединяют свои усилия, направленные на наиболее полную реализацию намеченных задач по воспитанию и развитию дошкольников. Применяют передовой опыт работы коллег, адаптируя к своей возрастной группе, преобразуют развивающую предметно-пространственную среду групп, осваивают и применяют инновационные образовательные технологии, стремятся к созданию в детском саду единого пространства общения детей, родителей и педагогов. Инновации наметились и в организации образовательного процесса: использование средств ИКТ,  проектного метода,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здоровьесберегающих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технологий, воспитатели организуют непосредственно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образовательную деятельность с детьми, учитывая индивидуальные особенности воспитанников, гибкий режим дня, поддерживая детскую инициативу.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детском саду трудятся специалисты, любящие свой труд, творческие и инициативные люди. Администрация детского сада обеспечивает психологический комфорт педагогам, создаёт атмосферу педагогического оптимизма, ориентации на успех. Наш коллектив – команда единомышленников, и для всех важно, чтобы дети в детском саду были согретые заботой и вниманием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color w:val="FF0000"/>
          <w:szCs w:val="28"/>
          <w:bdr w:val="none" w:sz="0" w:space="0" w:color="auto" w:frame="1"/>
          <w:lang w:eastAsia="ru-RU"/>
        </w:rPr>
        <w:t>  </w:t>
      </w:r>
      <w:r w:rsidRPr="00EF62DB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Достижения  воспитанников </w:t>
      </w:r>
      <w:r w:rsidR="00A202A1" w:rsidRPr="00EF62DB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и коллектива </w:t>
      </w:r>
      <w:r w:rsidRPr="00EF62DB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в 201</w:t>
      </w:r>
      <w:r w:rsidR="00A202A1" w:rsidRPr="00EF62DB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>7-18</w:t>
      </w:r>
      <w:r w:rsidRPr="00EF62DB">
        <w:rPr>
          <w:rFonts w:eastAsia="Times New Roman" w:cs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году</w:t>
      </w:r>
    </w:p>
    <w:p w:rsidR="00A202A1" w:rsidRPr="00EF62DB" w:rsidRDefault="00A202A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202A1" w:rsidRPr="00EF62DB" w:rsidRDefault="00A202A1" w:rsidP="00EF62DB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II место в Республиканском смотре-конкурсе «Нам и внукам 2017»</w:t>
      </w:r>
    </w:p>
    <w:p w:rsidR="00A202A1" w:rsidRPr="00EF62DB" w:rsidRDefault="00A202A1" w:rsidP="00EF62DB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</w:pPr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Благодарность за активное участие в рамках гранта Президента РФ на развитие гражданского общества проекте «</w:t>
      </w:r>
      <w:proofErr w:type="spellStart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Аудиопутешествие</w:t>
      </w:r>
      <w:proofErr w:type="spellEnd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в мир сказок»</w:t>
      </w:r>
    </w:p>
    <w:p w:rsidR="00A42261" w:rsidRPr="00EF62DB" w:rsidRDefault="0003214A" w:rsidP="00EF62DB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i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III место в Республиканском конкурсе</w:t>
      </w:r>
      <w:r w:rsidR="00A42261"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 </w:t>
      </w:r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«Иры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фидæн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»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Дзукаева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 Афина</w:t>
      </w:r>
    </w:p>
    <w:p w:rsidR="0003214A" w:rsidRPr="00EF62DB" w:rsidRDefault="0003214A" w:rsidP="00EF62DB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i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I</w:t>
      </w:r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место </w:t>
      </w:r>
      <w:proofErr w:type="gramStart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в</w:t>
      </w:r>
      <w:proofErr w:type="gramEnd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Районом</w:t>
      </w:r>
      <w:proofErr w:type="gramEnd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конкурсе</w:t>
      </w:r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 «Иры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фидæн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»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Козыреф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 Айрат</w:t>
      </w:r>
    </w:p>
    <w:p w:rsidR="0003214A" w:rsidRPr="00EF62DB" w:rsidRDefault="0003214A" w:rsidP="00EF62DB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i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I</w:t>
      </w:r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место </w:t>
      </w:r>
      <w:proofErr w:type="gramStart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в</w:t>
      </w:r>
      <w:proofErr w:type="gramEnd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>Районом</w:t>
      </w:r>
      <w:proofErr w:type="gramEnd"/>
      <w:r w:rsidRPr="00EF62DB">
        <w:rPr>
          <w:rFonts w:eastAsia="Times New Roman" w:cs="Times New Roman"/>
          <w:b/>
          <w:bCs/>
          <w:i/>
          <w:color w:val="373737"/>
          <w:szCs w:val="28"/>
          <w:bdr w:val="none" w:sz="0" w:space="0" w:color="auto" w:frame="1"/>
          <w:lang w:eastAsia="ru-RU"/>
        </w:rPr>
        <w:t xml:space="preserve"> конкурсе</w:t>
      </w:r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 «Иры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фидæн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» </w:t>
      </w:r>
      <w:proofErr w:type="spellStart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>Дзукаева</w:t>
      </w:r>
      <w:proofErr w:type="spellEnd"/>
      <w:r w:rsidRPr="00EF62DB">
        <w:rPr>
          <w:rFonts w:eastAsia="Times New Roman" w:cs="Times New Roman"/>
          <w:b/>
          <w:i/>
          <w:color w:val="373737"/>
          <w:szCs w:val="28"/>
          <w:lang w:eastAsia="ru-RU"/>
        </w:rPr>
        <w:t xml:space="preserve"> Афина</w:t>
      </w:r>
    </w:p>
    <w:p w:rsidR="00EF62DB" w:rsidRPr="00B20CF6" w:rsidRDefault="0003214A" w:rsidP="00B20CF6">
      <w:pPr>
        <w:pStyle w:val="a8"/>
        <w:numPr>
          <w:ilvl w:val="0"/>
          <w:numId w:val="35"/>
        </w:num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i/>
          <w:color w:val="373737"/>
          <w:szCs w:val="28"/>
          <w:lang w:eastAsia="ru-RU"/>
        </w:rPr>
      </w:pPr>
      <w:r w:rsidRPr="00EF62DB">
        <w:rPr>
          <w:rFonts w:cs="Times New Roman"/>
          <w:b/>
          <w:szCs w:val="28"/>
        </w:rPr>
        <w:t>III место</w:t>
      </w:r>
      <w:r w:rsidRPr="00EF62DB">
        <w:rPr>
          <w:rFonts w:cs="Times New Roman"/>
          <w:b/>
          <w:i/>
          <w:szCs w:val="28"/>
        </w:rPr>
        <w:t xml:space="preserve"> Республиканский конкурс</w:t>
      </w:r>
      <w:r w:rsidRPr="00EF62DB">
        <w:rPr>
          <w:rFonts w:cs="Times New Roman"/>
          <w:b/>
          <w:szCs w:val="28"/>
        </w:rPr>
        <w:t xml:space="preserve"> «Зеркало природы»-2018  Чехова А.</w:t>
      </w:r>
    </w:p>
    <w:p w:rsidR="00EF62DB" w:rsidRPr="00EF62DB" w:rsidRDefault="00EF62DB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 xml:space="preserve">Анализ состояния здоровья воспитанников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Важным показателем результатов работы дошкольного учреждения является здоровье детей. Здоровье ребенка – это  важный показатель его гармоничного развития,  умственной и физической работоспособности. Постоянные профилактические мероприятия: игровые часы на воздухе, режим питания, закаливание, использование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здоровьесберегающих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технологий, создание комфортного психологического климата для детей, проведение «Дней здоровья» – все это позволило решить задачу сохранения и коррекции физического и психического здоровья детей. С этой целью в учреждении проводились мониторинги физического и психического развития ребенка.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Использование подвижных игр, оздоровительных минуток, спортивных часов, физкультурных минуток, бодрящих гимнастик, точечного массажа,  традиционных гимнастик (пальчиковые, дыхательные, для глаз, двигательные)</w:t>
      </w:r>
      <w:r w:rsidR="00232E07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помогало  сохранять и укреплять  здоровье воспитанников и развивать их физически.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достаточное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результате заболеваемость снизилась на 40% </w:t>
      </w:r>
      <w:r w:rsidR="00232E07">
        <w:rPr>
          <w:rFonts w:eastAsia="Times New Roman" w:cs="Times New Roman"/>
          <w:color w:val="373737"/>
          <w:szCs w:val="28"/>
          <w:lang w:eastAsia="ru-RU"/>
        </w:rPr>
        <w:t xml:space="preserve"> (составило 6.4%).</w:t>
      </w:r>
      <w:bookmarkStart w:id="0" w:name="_GoBack"/>
      <w:bookmarkEnd w:id="0"/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Большое внимание уделялось организации питания, сна, витаминотерапии,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здоровьесберегающим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компонентам, строгому соблюдению двигательного и гибкого режима дня.</w:t>
      </w:r>
    </w:p>
    <w:p w:rsidR="00B20CF6" w:rsidRDefault="00B20CF6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Детский травматизм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 Охрана  жизни и здоровья ребенка в ДОУ забота всего коллектива. 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приказы, работала пожарно – техническая комиссия, комиссия по охране труда. В течение года своевременно проводились инструктажи по «Охране жизни и здоровья ребенка»,  мероприятия по гражданской обороне. Выполняются инструкции по предупреждению детского травматизма, проводятся комплексные тренировки по эвакуации детей на случай ЧС.</w:t>
      </w:r>
    </w:p>
    <w:p w:rsidR="00A42261" w:rsidRPr="00EF62DB" w:rsidRDefault="00A42261" w:rsidP="00EF62DB">
      <w:pPr>
        <w:numPr>
          <w:ilvl w:val="0"/>
          <w:numId w:val="21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ДОУ оформлены стенды «Терроризм – угроза обществу», «Противопожарная безопасность». Система безопасности детского сада имеет полный пакет документов, находится в постоянном развитии, подвергается созидательному контролю со стороны органов государственного   управления.        Инструктажи и тренировки по эвакуации детей из здания на случай возникновения ЧС проводятся по графику в соответствии с планом.  </w:t>
      </w:r>
    </w:p>
    <w:p w:rsidR="00A42261" w:rsidRPr="00EF62DB" w:rsidRDefault="008C6E5C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           В течение года велась просветительская работа с родителями по предупреждению детского бытового травматизма. Консультации «Шалости с огнем», «Не оставляйте ребенка без присмотра» оформлены памятки «Безопасность ребенка в быту», «Правила поведения при ЧС», «Безопасный Новый год» и др.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Адаптация воспитанников</w:t>
      </w:r>
    </w:p>
    <w:p w:rsidR="00A42261" w:rsidRPr="00EF62DB" w:rsidRDefault="008C6E5C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 За   2017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 xml:space="preserve"> г. в группах раннего возраста адаптировалось</w:t>
      </w:r>
      <w:r w:rsidR="00EF62DB" w:rsidRPr="00EF62DB">
        <w:rPr>
          <w:rFonts w:eastAsia="Times New Roman" w:cs="Times New Roman"/>
          <w:color w:val="373737"/>
          <w:szCs w:val="28"/>
          <w:lang w:eastAsia="ru-RU"/>
        </w:rPr>
        <w:t xml:space="preserve"> 44 ребенка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 xml:space="preserve">. Детей с тяжелой адаптацией не было. Адаптация средней тяжести наблюдалась у 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3 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. На сегодняшний день все дети успешно адаптированы к условиям детского сада.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В ДОУ созданы благоприятные условия для воспитанников, осуществляется качественный присмотр и уход за детьми, что способствует сохранению, укреплению и охране их здоровья. Но вместе с тем существует ряд недостатков: относительно высокие показатели детской заболеваемости наблюдались в группах  раннего возраста. Родители приводят не долеченных детей в детский сад с признаками ОРВИ, при этом заболевают другие дети. С родителями проводились беседы, медицинской сестрой.  Уделялось внимание  утреннему фильтру детей, дети с признаками болезни повторно отстранялись от посещения детского сада. Но современные родители поставлены в такие условия, что могут потерять работу; среди родителей нередко наблюдается равнодушие к здоровью своих детей, их трудно убедить обследовать детей у специалистов.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Анализ педагогической деятельности коллектива.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Педагогический коллектив  в своей деятельности выбрал основные цели:  оптимизировать образовательный процесс ДОУ, направленный на развитие интеллектуальных, художественных способностей детей, обеспечивающий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здоровьесбережение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, социально-правовую защиту детей и способствующий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повышению социального статуса учреждения. В течение  года осуществлял работу по направлениям:</w:t>
      </w:r>
    </w:p>
    <w:p w:rsidR="00A42261" w:rsidRPr="00EF62DB" w:rsidRDefault="00A42261" w:rsidP="00EF62DB">
      <w:pPr>
        <w:numPr>
          <w:ilvl w:val="0"/>
          <w:numId w:val="22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Организовали психолого – педагогическое сопровождение воспитанников  в условиях реализации </w:t>
      </w:r>
      <w:r w:rsidR="00B20CF6">
        <w:rPr>
          <w:rFonts w:eastAsia="Times New Roman" w:cs="Times New Roman"/>
          <w:color w:val="373737"/>
          <w:szCs w:val="28"/>
          <w:lang w:eastAsia="ru-RU"/>
        </w:rPr>
        <w:t xml:space="preserve">Образовательной программы </w:t>
      </w:r>
      <w:proofErr w:type="gramStart"/>
      <w:r w:rsidR="00B20CF6">
        <w:rPr>
          <w:rFonts w:eastAsia="Times New Roman" w:cs="Times New Roman"/>
          <w:color w:val="373737"/>
          <w:szCs w:val="28"/>
          <w:lang w:eastAsia="ru-RU"/>
        </w:rPr>
        <w:t>через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-построение  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 xml:space="preserve">работа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образовательных проектов (мини - музей)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-проектирование и внедрение в деятельность индивидуальных маршрутов развития детской одаренности (индивидуальности).</w:t>
      </w:r>
    </w:p>
    <w:p w:rsidR="00A42261" w:rsidRPr="00EF62DB" w:rsidRDefault="00A42261" w:rsidP="00EF62DB">
      <w:pPr>
        <w:numPr>
          <w:ilvl w:val="0"/>
          <w:numId w:val="23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Обеспечили развитие кадрового потенциала в процессе  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через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*использование активных  форм  методической работы: обучающие  семинары, мастер-классы,  открытие просмотры,  «Творческая группа»; создание банка данных инновационных идей педагогов через ведение персональных сайтов и блогов.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3.Совершенствовали  систему комплексно-тематического планирования образовательного процесса  с учётом содержания образовательных областей согласно ФГОС к структуре основной общеобразовательной программы ДОУ.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Исходя из данных целей, коллектив поставил такие годовые задачи:</w:t>
      </w: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b/>
          <w:bCs/>
          <w:color w:val="000000"/>
          <w:szCs w:val="28"/>
          <w:lang w:eastAsia="ru-RU"/>
        </w:rPr>
        <w:t xml:space="preserve">1. Обеспечить развитие кадрового потенциала в процессе реализации ООП </w:t>
      </w:r>
      <w:proofErr w:type="gramStart"/>
      <w:r w:rsidRPr="00EF62DB">
        <w:rPr>
          <w:rFonts w:eastAsia="Calibri" w:cs="Times New Roman"/>
          <w:b/>
          <w:bCs/>
          <w:color w:val="000000"/>
          <w:szCs w:val="28"/>
          <w:lang w:eastAsia="ru-RU"/>
        </w:rPr>
        <w:t>ДО</w:t>
      </w:r>
      <w:proofErr w:type="gramEnd"/>
      <w:r w:rsidRPr="00EF62DB">
        <w:rPr>
          <w:rFonts w:eastAsia="Calibri" w:cs="Times New Roman"/>
          <w:b/>
          <w:bCs/>
          <w:color w:val="000000"/>
          <w:szCs w:val="28"/>
          <w:lang w:eastAsia="ru-RU"/>
        </w:rPr>
        <w:t xml:space="preserve">: </w:t>
      </w:r>
    </w:p>
    <w:p w:rsidR="00EF62DB" w:rsidRPr="00EF62DB" w:rsidRDefault="00EF62DB" w:rsidP="00EF62DB">
      <w:pPr>
        <w:numPr>
          <w:ilvl w:val="0"/>
          <w:numId w:val="36"/>
        </w:num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Использование активных форм методической работы: сетевое взаимодействие, обучающие семинары, мастер – классы, открытые мероприятия. </w:t>
      </w:r>
    </w:p>
    <w:p w:rsidR="00EF62DB" w:rsidRPr="00EF62DB" w:rsidRDefault="00EF62DB" w:rsidP="00EF62DB">
      <w:pPr>
        <w:numPr>
          <w:ilvl w:val="0"/>
          <w:numId w:val="36"/>
        </w:num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Участие педагогов в конкурсах профессионального мастерства. </w:t>
      </w:r>
    </w:p>
    <w:p w:rsidR="00EF62DB" w:rsidRPr="00EF62DB" w:rsidRDefault="00EF62DB" w:rsidP="00EF62DB">
      <w:pPr>
        <w:numPr>
          <w:ilvl w:val="0"/>
          <w:numId w:val="36"/>
        </w:num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Повышение квалификации на курсах профессиональной переподготовки. </w:t>
      </w: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2. </w:t>
      </w:r>
      <w:r w:rsidRPr="00EF62DB">
        <w:rPr>
          <w:rFonts w:eastAsia="Calibri" w:cs="Times New Roman"/>
          <w:b/>
          <w:bCs/>
          <w:color w:val="000000"/>
          <w:szCs w:val="28"/>
          <w:lang w:eastAsia="ru-RU"/>
        </w:rPr>
        <w:t xml:space="preserve">Организация психолого – педагогического сопровождения воспитанников в условиях реализации ООП ДОУ: </w:t>
      </w:r>
    </w:p>
    <w:p w:rsidR="00EF62DB" w:rsidRPr="00EF62DB" w:rsidRDefault="00EF62DB" w:rsidP="00B20CF6">
      <w:pPr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>Организация опытно – экспериментальной деятельности в области познавательного развития.</w:t>
      </w: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3. </w:t>
      </w:r>
      <w:r w:rsidRPr="00EF62DB">
        <w:rPr>
          <w:rFonts w:eastAsia="Calibri" w:cs="Times New Roman"/>
          <w:b/>
          <w:bCs/>
          <w:color w:val="000000"/>
          <w:szCs w:val="28"/>
          <w:lang w:eastAsia="ru-RU"/>
        </w:rPr>
        <w:t xml:space="preserve">Игра – основной вид деятельности дошкольников: </w:t>
      </w:r>
    </w:p>
    <w:p w:rsidR="00EF62DB" w:rsidRPr="00EF62DB" w:rsidRDefault="00EF62DB" w:rsidP="00EF62DB">
      <w:pPr>
        <w:numPr>
          <w:ilvl w:val="0"/>
          <w:numId w:val="37"/>
        </w:num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  <w:r w:rsidRPr="00EF62DB">
        <w:rPr>
          <w:rFonts w:eastAsia="Calibri" w:cs="Times New Roman"/>
          <w:color w:val="000000"/>
          <w:szCs w:val="28"/>
          <w:lang w:eastAsia="ru-RU"/>
        </w:rPr>
        <w:t xml:space="preserve">Способствовать развитию игровой деятельности как основы социального развития ребенка. </w:t>
      </w: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</w:p>
    <w:p w:rsidR="00EF62DB" w:rsidRPr="00EF62DB" w:rsidRDefault="00EF62DB" w:rsidP="00EF62DB">
      <w:pPr>
        <w:autoSpaceDE w:val="0"/>
        <w:autoSpaceDN w:val="0"/>
        <w:adjustRightInd w:val="0"/>
        <w:spacing w:beforeLines="20" w:before="48" w:afterLines="20" w:after="48" w:line="20" w:lineRule="atLeast"/>
        <w:rPr>
          <w:rFonts w:eastAsia="Calibri" w:cs="Times New Roman"/>
          <w:color w:val="000000"/>
          <w:szCs w:val="28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 xml:space="preserve">        Педагогический  коллектив  работал  на основе  ФГОС ДО РФ, «Основной  общеобразовательной программы дошкольного образования», составленной творческим активом ДОУ, в соответствии с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годовым  планом,  составленным на основе анализа работы детского сада за прошедший год Педагоги в своей деятельности использовали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  современные образовательные технологии, инновационные разработки.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Одним из инновационных видов методической работы в ДОУ стала методическая неделя, проводимая 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методистом</w:t>
      </w:r>
      <w:r w:rsidRPr="00EF62DB">
        <w:rPr>
          <w:rFonts w:eastAsia="Times New Roman" w:cs="Times New Roman"/>
          <w:color w:val="373737"/>
          <w:szCs w:val="28"/>
          <w:lang w:eastAsia="ru-RU"/>
        </w:rPr>
        <w:t>. Методическая неделя - это целостная система, направленная на повышение профессионального мастерства каждого педагога, на развитие творческого потенциала всего педагогического коллектива, повышение качества эффективности учебно-воспитательного процесса.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 Цели основной образовательной программы реализовались в процессе интеграции образовательных областей,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 Центром повышения педагогического мастерства в детском  саду является методический кабинет, который   оборудован материалами и пособиями по всем разделам воспитательно - образовательного процесса. Кабинет  постоянно пополняется новой методической и педагогической литературой, оформлена подписка на научно-практические журналы. Своевременная информированность  старшего воспитателя  о новых технологиях, программах и новинках методической литературы,  оказывает действенную помощь педагогам, формирует устойчивый интерес к профессии, активизирует творческое мышление и инициативу.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Качество и результативность данной работы находит отражение в воспитательно – образовательном процессе  с детьми, проведении открытых мероприятий. В 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течени</w:t>
      </w:r>
      <w:proofErr w:type="gramStart"/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и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>  год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педагогический   коллектив принимал активное участие в работе методических объединений, семинаров, конференций.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Рассматривались вопросы  «Самообразование как один из путей повышения профессионального мастерства педагогов».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  Методическая работа, которая  проводилась в течение года, была содержательна, интересна, направлена на качество образовательной услуги в ДОУ, повышение профессионализма педагогов, использование ИКТ. Это были: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 В детском саду трудятся специалисты, любящие свой труд, творческие и инициативные люди. Администрация детского сада обеспечивает психологический комфорт педагогам, создаёт атмосферу педагогического оптимизма, ориентации на успех. Наш коллектив – команда единомышленников, и для всех важно, чтобы дети в детском саду были согретые заботой и вниманием.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Образовательная деятельность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  В педагогическом процессе использовались фронтальная, подгрупповая, индивидуальная формы работы с детьми, работа в микро группах. Они применялись в зависимости от возраста, уровня развития, сложности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 xml:space="preserve">программного и дидактического материала. Таким образом, 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НОД рассматривала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сь педагогами и администрацией </w:t>
      </w:r>
      <w:r w:rsidR="008C6E5C" w:rsidRPr="00EF62DB">
        <w:rPr>
          <w:rFonts w:eastAsia="Times New Roman" w:cs="Times New Roman"/>
          <w:color w:val="373737"/>
          <w:szCs w:val="28"/>
          <w:lang w:eastAsia="ru-RU"/>
        </w:rPr>
        <w:t>МК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ДОУ как важная, но не преобладающая форма обучения детей.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В педагогическом процессе активно используются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здоровьесберегающие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социоигровые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и интегративные технологии.         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Воспитательно - образовательный процесс с детьми в течение года  осуществлялся по 5 образовательным областям. 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1.Образовательная область «Физическое развитие»,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охрана и укрепление здоровья детей, формирование потребности в здоровом образе жизни осуществляется через следующие формы деятельности: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*непосредственно образовательную деятельность;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*физкультурно-оздоровительные мероприятия;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*активный отдых;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*оздоровительно-профилактические мероприятия;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*организацию рационального питания.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 Высокому уровню подготовки детей к школе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формирования привычки к здоровому образу жизни – были и остаются первостепенной задачей детского сада.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Системная работа по физическому воспитанию включает: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утреннюю гимнастику;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непосредственно-образовательную деятельность;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подвижные игры и игровые упражнения на улице;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физкультминутки на занятиях;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динамические паузы;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спортивные праздники, развлечения.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Сравнительный анализ медицинского обследования детей, поступающих в детский сад,  позволил выявить, что детей 1 группы здоровья в этом году уменьшилось на 6 %. В то же время,  количество детей, рискующих приобрести какие-либо отклонения в состоянии здоровья или проявляющих этот риск в виде нарушений функций органов и тканей - 2,3 и 4 группы здоровья, растёт.</w:t>
      </w:r>
      <w:proofErr w:type="gramEnd"/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 Можно отметить, что увеличилось количество детей, поступающих в детский сад с хроническими заболеваниями. На наш взгляд причина в современной ситуации, характеризующейся социальными потрясениями, в экологическом неблагополучии. Также остается проблемой заболеваемость детей после праздников и выходных, а также  пропуски по семейным обстоятельствам.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Воспитатели успешно осуществляли закаливание детей, оздоровительные процедуры,  используя  упражнения на воздухе, прогулки к морю, точечный массаж.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Работа по улучшению здоровья и совершенствованию физических качеств детей проводится с учётом индивидуальных особенностей воспитанников, особое внимание уделяется детям с ослабленным здоровьем.</w:t>
      </w:r>
    </w:p>
    <w:p w:rsidR="00A42261" w:rsidRPr="00EF62DB" w:rsidRDefault="001E7889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течение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 xml:space="preserve">  года в детском са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 xml:space="preserve">ду проводились «Дни здоровья», </w:t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физкультурные праздники «Папа может все, что угодно», «Юные пожарники»,  фестиваль подвижных игр.</w:t>
      </w:r>
    </w:p>
    <w:p w:rsidR="00A42261" w:rsidRPr="00EF62DB" w:rsidRDefault="00A42261" w:rsidP="00EF62DB">
      <w:pPr>
        <w:numPr>
          <w:ilvl w:val="0"/>
          <w:numId w:val="28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Образовательная область «Социальн</w:t>
      </w:r>
      <w:proofErr w:type="gramStart"/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о-</w:t>
      </w:r>
      <w:proofErr w:type="gramEnd"/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 xml:space="preserve"> коммуникативное развитие».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Работа с детьми была направлена на усвоение норм принятых в обществе, включая моральных и нравственных ценностей, развитие общения и взаимодействия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со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взрослыми и сверстниками, а также формирование основ безопасности в быту, социуме, природе. Педагоги в работе используют современный материал С.А. Козлова Программа  социального развития ребенка «Я Человек», авторская программа социально-эмоционального развития дошкольников «Я-ТЫ-МЫ». В процессе игровой деятельности у детей развивали миролюбивое отношение к себе и к другим людям, формировали умение действовать совместно с партнёром, воспитывали эмоционально – бережное отношение к окружающему миру, проявляется социальная чуткость. Педагоги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Смыкова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Л.А.,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Неговора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И.Ю.,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Мошикова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О.М., Березина Е.А.,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Мешкова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О.В.,  заботились об эмоциональном благополучии воспитанников, большое внимание уделяли их коммуникативным способностям и освоению основ нравственного поведения. Воспитанники участвовали в театрализованной деятельности, это помогло развить интересы и способности ребёнка, воспитать артистические качества, раскрыло творческий потенциал детей.         Формирование основ безопасности в течение года осуществлялось  на основе авторской программы Н. Н. Авдеева, Р. Б.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Стеркина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>, О. Л. Князева «Основы безопасности детей дошкольного возраста». В ДОУ проводились мероприятия, включенные в комплексный план по соблюдению правил пожарной безопасности, по профилактике детского дорожно – транспортного травматизма.</w:t>
      </w:r>
    </w:p>
    <w:p w:rsidR="00A42261" w:rsidRPr="00EF62DB" w:rsidRDefault="00A42261" w:rsidP="00EF62DB">
      <w:pPr>
        <w:numPr>
          <w:ilvl w:val="0"/>
          <w:numId w:val="29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группах оформлены «Уголки безопасности» с информацией: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для педагогов, где находятся инструкции по обеспечению безопасности во время образовательного процесса;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памятки для родителей, где помещены инструкции и консультации о правилах поведения при возникновении ЧС;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- для детей в виде красочных плакатов «Правила дорожного движения», «Уроки   безопасности», «Правили пожарной безопасности», «Внимание – терроризм».</w:t>
      </w:r>
    </w:p>
    <w:p w:rsidR="00391FC7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3.Образовательная область «Познавательное развитие».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 Познавательное развитие дошкольника предполагает развитие интересов детей, любознательности и познавательной мотивации. Педагоги  средних, старших групп в течение учебного года создавали необходимые условия для формирования познавательных процессов и способов умственной деятельности, развития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познавательных интересов и речи. Воспитатели развивали познавательные способности детей, используя инновационные технологии, исследовательскую и продуктивную деятельность.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4.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включало работу по развитие речи ребенка, как средство общения и культуры, и ознакомление его с художественной литературой. Содержание данной работы в течение года было создание развивающей речевой среды. В группах младшего возраста воспитател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ями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подобран наглядный материал (картинки, книги, художественное слово) по всем лексическим темам, оформлены дидактические игры на формирование звуковой культуры речи, развитие связной речи.  В быту, в самостоятельных играх педагоги помогали детям по средствам речи взаимодействовать и налаживать контакты друг с другом.  В целях развития инициативной речи, обогащения и уточнения представлений о предметах ближайшего окружения детям предлагалась самостоятельная деятельность.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5.Одним из приоритетных направлений работы детского сада является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образовательная область «Художественно-эстетическое развитие»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– целенаправленное, систематическое воздействие на личность с целью ее эстетического развития, то есть формирования творческой, активной личности, способной воспринимать и оценивать прекрасное в природе, труде, общественных отношениях, а также испытывать потребность в эстетической деятельности. В детском саду созданы необходимые условия для осуществления работы в этом направлении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 В течение года в ДОУ организовались выставки детских рисунков и тематические выставки совместных работ детей, педагогов и родителей: «Творческая выставка цветочных композиций "Цветочная фантазия", Творческая выставка рисунков ко Дню матери "Поговори со мною мама", "Волшебная игрушка от деда Мороза", Фотовыставка "Мамина улыбка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 xml:space="preserve">.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Большое внимание в детском саду уделялось продуктивной деятельности. Воспитанники проявляют интерес к различным видам конструирования. Для отработки силы пальцев и кисти руки педагоги используют пластилин, тесто, бумагу.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 В ДОУ есть музыкальный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 xml:space="preserve">- спортивный 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зал, в котором проводятся занятия по музыке, тематические музыкальные досуги, развлечения и театрализованные представления, праздники и утренники,  также используется для просмотра, видеороликов, презентаций по безопасной жизнедеятельности. Зал оснащён необходимым оборудованием: музыкальный центр, пианино, мультимедийной установкой, разнообраз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 xml:space="preserve">ные музыкальные инструменты для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детей, атрибуты для игр. В течение года музыкальны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й руководитель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участвуе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т в тематическом оформлении зала для проведения открытых мероприятий.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 Влияние музыки в развитии творческого начала очень велико. Музыка способна побуждать к нравственно-эстетическим переживаниям. Музыкальны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й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руковод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итель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уч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и</w:t>
      </w:r>
      <w:r w:rsidRPr="00EF62DB">
        <w:rPr>
          <w:rFonts w:eastAsia="Times New Roman" w:cs="Times New Roman"/>
          <w:color w:val="373737"/>
          <w:szCs w:val="28"/>
          <w:lang w:eastAsia="ru-RU"/>
        </w:rPr>
        <w:t>т детей игре на детских музыкальных инструментах. Танцы способствуют формированию правильной осанки, гибкости суставов и развитию мышечного чувства и координации движений. Родители воспитанников частые гости и участник</w:t>
      </w:r>
      <w:r w:rsidR="00391FC7" w:rsidRPr="00EF62DB">
        <w:rPr>
          <w:rFonts w:eastAsia="Times New Roman" w:cs="Times New Roman"/>
          <w:color w:val="373737"/>
          <w:szCs w:val="28"/>
          <w:lang w:eastAsia="ru-RU"/>
        </w:rPr>
        <w:t>и музыкальных мероприятий</w:t>
      </w:r>
      <w:r w:rsidRPr="00EF62DB">
        <w:rPr>
          <w:rFonts w:eastAsia="Times New Roman" w:cs="Times New Roman"/>
          <w:color w:val="373737"/>
          <w:szCs w:val="28"/>
          <w:lang w:eastAsia="ru-RU"/>
        </w:rPr>
        <w:t>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lastRenderedPageBreak/>
        <w:t>Мониторинг образовательного процесса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 Условия для освоения образовательной программы в детском саду педагогическим коллективом были созданы в соответствии с требованиями ФГОС.  Почти по всем областям достаточный уровень освоения. Наиболее качественная работа по ОО «Физическая культура», «Социально - коммуникативное развитие». Реализация образовательных областей «Познавательное развитие», «Художественно - эстетическое развитие» и «Речевое развитие» показали хорошие результаты, но ниже, чем вышеуказанные образовательные области программы ДОУ. Наблюдается рост освоения программы от младших групп,  к  старшим.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Сводные результаты мониторинга по каждой образовательной области.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Вывод: 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Продолжать физкультурно - оздоровительную работу по охране, укреплению и оздоровлению детей в дошкольном учреждении.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Сводные результаты мониторинга по каждой образовательной области.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noProof/>
          <w:color w:val="373737"/>
          <w:szCs w:val="28"/>
          <w:bdr w:val="none" w:sz="0" w:space="0" w:color="auto" w:frame="1"/>
          <w:lang w:eastAsia="ru-RU"/>
        </w:rPr>
        <w:drawing>
          <wp:inline distT="0" distB="0" distL="0" distR="0" wp14:anchorId="5CF06691" wp14:editId="0D9BA8E3">
            <wp:extent cx="5162550" cy="2428875"/>
            <wp:effectExtent l="0" t="0" r="0" b="9525"/>
            <wp:docPr id="4" name="Рисунок 4" descr="tabl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Вывод:</w:t>
      </w:r>
      <w:r w:rsidR="00391FC7"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Для развития коммуникативных умений необходимо развивать связную монологическую и диалогическую речь. Особое внимание нужно обратить на то, что дети обладают знаниями, но не всегда умеют применять их в реальной жизни.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Сводные результаты мониторинга по каждой образовательной области.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noProof/>
          <w:color w:val="373737"/>
          <w:szCs w:val="28"/>
          <w:bdr w:val="none" w:sz="0" w:space="0" w:color="auto" w:frame="1"/>
          <w:lang w:eastAsia="ru-RU"/>
        </w:rPr>
        <w:drawing>
          <wp:inline distT="0" distB="0" distL="0" distR="0" wp14:anchorId="27AAC8A2" wp14:editId="5DDFC338">
            <wp:extent cx="4993419" cy="1932167"/>
            <wp:effectExtent l="0" t="0" r="0" b="0"/>
            <wp:docPr id="5" name="Рисунок 5" descr="tabl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3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lastRenderedPageBreak/>
        <w:t>Вывод: 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Необходимо активизировать работу по познавательному  развитию, а именно: поисково – исследовательскую деятельность с детьми, а также использовать инновационные технологии по математике и развитию логики. </w:t>
      </w:r>
    </w:p>
    <w:p w:rsidR="001E7889" w:rsidRPr="00EF62DB" w:rsidRDefault="001E7889" w:rsidP="00B20CF6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Сводные результаты мониторинга по каждой образовательной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</w:t>
      </w:r>
      <w:r w:rsidRPr="00EF62DB"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области.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noProof/>
          <w:color w:val="373737"/>
          <w:szCs w:val="28"/>
          <w:bdr w:val="none" w:sz="0" w:space="0" w:color="auto" w:frame="1"/>
          <w:lang w:eastAsia="ru-RU"/>
        </w:rPr>
        <w:drawing>
          <wp:inline distT="0" distB="0" distL="0" distR="0" wp14:anchorId="6C512969" wp14:editId="00AE9AD5">
            <wp:extent cx="4781550" cy="1895475"/>
            <wp:effectExtent l="0" t="0" r="0" b="9525"/>
            <wp:docPr id="6" name="Рисунок 6" descr="tabl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le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Анализ результатов  мониторинга показал, что  есть проблема нарушений звукопроизношения в младших и средних группам. Снижение нарушений  по звуковой культуре речи минимальное.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В старш</w:t>
      </w:r>
      <w:r w:rsidR="00391FC7"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 xml:space="preserve">ей 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групп</w:t>
      </w:r>
      <w:r w:rsidR="00391FC7"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е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 на конец учебного года выявлены незначительные нарушения звукопроизношения.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i/>
          <w:iCs/>
          <w:color w:val="373737"/>
          <w:szCs w:val="28"/>
          <w:bdr w:val="none" w:sz="0" w:space="0" w:color="auto" w:frame="1"/>
          <w:lang w:eastAsia="ru-RU"/>
        </w:rPr>
        <w:t>Сводные результаты мониторинга по каждой образовательной области.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noProof/>
          <w:color w:val="373737"/>
          <w:szCs w:val="28"/>
          <w:lang w:eastAsia="ru-RU"/>
        </w:rPr>
        <w:drawing>
          <wp:inline distT="0" distB="0" distL="0" distR="0" wp14:anchorId="167D8506" wp14:editId="6864E662">
            <wp:extent cx="5295900" cy="2333625"/>
            <wp:effectExtent l="0" t="0" r="0" b="9525"/>
            <wp:docPr id="7" name="Рисунок 7" descr="tabl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CF6">
        <w:rPr>
          <w:rFonts w:eastAsia="Times New Roman" w:cs="Times New Roman"/>
          <w:color w:val="373737"/>
          <w:szCs w:val="28"/>
          <w:lang w:eastAsia="ru-RU"/>
        </w:rPr>
        <w:t> 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Вывод: 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Является проблемой для ДОУ недостаточно развитая инициативность детей, самореализация в творчестве.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    Требования к результатам освоения основной образовательной программы дошкольного образования представлены (ФГОС п.4.1) в виде формирования у дошкольников целевых ориентиров. В сравнительной таблице мы видим, что  социально – нормативные возрастные характеристики возможных достижений воспитанников имеют динамику.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jc w:val="center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42261" w:rsidRPr="00EF62DB" w:rsidTr="00A422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EF62DB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Cs w:val="28"/>
                <w:lang w:eastAsia="ru-RU"/>
              </w:rPr>
            </w:pPr>
            <w:r w:rsidRPr="00EF62DB">
              <w:rPr>
                <w:rFonts w:eastAsia="Times New Roman" w:cs="Times New Roman"/>
                <w:noProof/>
                <w:color w:val="373737"/>
                <w:szCs w:val="28"/>
                <w:lang w:eastAsia="ru-RU"/>
              </w:rPr>
              <w:lastRenderedPageBreak/>
              <w:drawing>
                <wp:inline distT="0" distB="0" distL="0" distR="0" wp14:anchorId="510FB429" wp14:editId="627F729E">
                  <wp:extent cx="6138065" cy="3745064"/>
                  <wp:effectExtent l="0" t="0" r="0" b="8255"/>
                  <wp:docPr id="9" name="Рисунок 9" descr="table_srav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ble_srav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64"/>
                          <a:stretch/>
                        </pic:blipFill>
                        <pic:spPr bwMode="auto">
                          <a:xfrm>
                            <a:off x="0" y="0"/>
                            <a:ext cx="6143625" cy="374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61" w:rsidRPr="00EF62DB" w:rsidRDefault="00A42261" w:rsidP="00EF62DB">
      <w:pPr>
        <w:spacing w:beforeLines="20" w:before="48" w:afterLines="20" w:after="48" w:line="20" w:lineRule="atLeast"/>
        <w:rPr>
          <w:rFonts w:eastAsia="Times New Roman" w:cs="Times New Roman"/>
          <w:vanish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A42261" w:rsidRPr="00EF62DB" w:rsidTr="00A422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EF62DB" w:rsidRDefault="00A42261" w:rsidP="00EF62DB">
            <w:pPr>
              <w:spacing w:beforeLines="20" w:before="48" w:afterLines="20" w:after="48" w:line="20" w:lineRule="atLeast"/>
              <w:rPr>
                <w:rFonts w:eastAsia="Times New Roman" w:cs="Times New Roman"/>
                <w:color w:val="373737"/>
                <w:szCs w:val="28"/>
                <w:lang w:eastAsia="ru-RU"/>
              </w:rPr>
            </w:pPr>
            <w:r w:rsidRPr="00EF62DB">
              <w:rPr>
                <w:rFonts w:eastAsia="Times New Roman" w:cs="Times New Roman"/>
                <w:color w:val="373737"/>
                <w:szCs w:val="28"/>
                <w:lang w:eastAsia="ru-RU"/>
              </w:rPr>
              <w:t> </w:t>
            </w:r>
          </w:p>
        </w:tc>
      </w:tr>
    </w:tbl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t>В результате мониторинга выявлено: </w:t>
      </w:r>
      <w:r w:rsidRPr="00EF62DB">
        <w:rPr>
          <w:rFonts w:eastAsia="Times New Roman" w:cs="Times New Roman"/>
          <w:i/>
          <w:iCs/>
          <w:color w:val="373737"/>
          <w:szCs w:val="28"/>
          <w:bdr w:val="none" w:sz="0" w:space="0" w:color="auto" w:frame="1"/>
          <w:lang w:eastAsia="ru-RU"/>
        </w:rPr>
        <w:br/>
        <w:t>     </w:t>
      </w:r>
      <w:r w:rsidRPr="00EF62DB">
        <w:rPr>
          <w:rFonts w:eastAsia="Times New Roman" w:cs="Times New Roman"/>
          <w:color w:val="373737"/>
          <w:szCs w:val="28"/>
          <w:lang w:eastAsia="ru-RU"/>
        </w:rPr>
        <w:t>• достаточный  уровень овладения необходимыми навыками и умениями по образовательным областям имеют 140  воспитанники из</w:t>
      </w:r>
      <w:r w:rsidR="00792ABA" w:rsidRPr="00EF62DB">
        <w:rPr>
          <w:rFonts w:eastAsia="Times New Roman" w:cs="Times New Roman"/>
          <w:color w:val="373737"/>
          <w:szCs w:val="28"/>
          <w:lang w:eastAsia="ru-RU"/>
        </w:rPr>
        <w:t xml:space="preserve"> 6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возрастных групп, что составляет 61,6% от общего количества воспитанников; </w:t>
      </w:r>
      <w:r w:rsidRPr="00EF62DB">
        <w:rPr>
          <w:rFonts w:eastAsia="Times New Roman" w:cs="Times New Roman"/>
          <w:color w:val="373737"/>
          <w:szCs w:val="28"/>
          <w:lang w:eastAsia="ru-RU"/>
        </w:rPr>
        <w:br/>
        <w:t>     • средний  уровень овладения необходимыми навыками и умениями по образовательным областям имеют 87 воспитанники, что составляет 34,3% от общего количества воспитанников; </w:t>
      </w:r>
      <w:r w:rsidRPr="00EF62DB">
        <w:rPr>
          <w:rFonts w:eastAsia="Times New Roman" w:cs="Times New Roman"/>
          <w:color w:val="373737"/>
          <w:szCs w:val="28"/>
          <w:lang w:eastAsia="ru-RU"/>
        </w:rPr>
        <w:br/>
        <w:t>     • низкий уровень овладения необходимыми навыками и умениями по образовательным областям имеют 10 воспитанников, что составляет 3,9 % от общего количества воспитанников. </w:t>
      </w:r>
    </w:p>
    <w:p w:rsidR="00792ABA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Три ребенка  - 1,2% не обследованы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связи с долгосрочным отсутствием  в детско</w:t>
      </w:r>
      <w:r w:rsidR="00792ABA" w:rsidRPr="00EF62DB">
        <w:rPr>
          <w:rFonts w:eastAsia="Times New Roman" w:cs="Times New Roman"/>
          <w:color w:val="373737"/>
          <w:szCs w:val="28"/>
          <w:lang w:eastAsia="ru-RU"/>
        </w:rPr>
        <w:t>м саду по уважительным причинам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 Результаты готовности воспитанников к школе группе высокие, что также указывает на качество работы ДОУ. Основная общеобразовательная программа дошкольного образования по всем разделам была усвоена воспитанниками детского сада  на оптимальном допустимом уровне. В подготовительной к школе группе  на конец учебного года был проведён  мониторинг образовательного процесса, результаты которого позволяют сделать вывод, что детьми образовательная программа детского сада освоена в полном объёме. Низкого уровня освоения образовательной программы детьми не выявлено. 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 Насыщенная и безопасная организация жизнедеятельности в детском саду, совместное участие педагогов и детей в образовательном процессе, эффективное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сотрудничество с родителями по созданию единой развивающей среды позволило подойти к модели выпускника на этапе завершения дошкольного образования.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  <w:gridCol w:w="2693"/>
      </w:tblGrid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Уровень психологической готовности дошкольника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Количество детей  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15 человек-44%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Выше среднего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18 человек -56%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Средний уровень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нет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Не обследованы (дети не посещали детский сад)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1 ребенок – 2,9%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Готовы</w:t>
            </w:r>
            <w:proofErr w:type="gramEnd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 к школьному обучению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74%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Условно </w:t>
            </w: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готовы</w:t>
            </w:r>
            <w:proofErr w:type="gramEnd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 к школьному обучению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26%</w:t>
            </w:r>
          </w:p>
        </w:tc>
      </w:tr>
      <w:tr w:rsidR="00A42261" w:rsidRPr="00B20CF6" w:rsidTr="00B20CF6">
        <w:tc>
          <w:tcPr>
            <w:tcW w:w="7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Группа риска по </w:t>
            </w:r>
            <w:proofErr w:type="gram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школьной</w:t>
            </w:r>
            <w:proofErr w:type="gramEnd"/>
            <w:r w:rsidR="00792ABA"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2261" w:rsidRPr="00B20CF6" w:rsidRDefault="00A42261" w:rsidP="00EF62DB">
            <w:pPr>
              <w:spacing w:beforeLines="20" w:before="48" w:afterLines="20" w:after="48" w:line="20" w:lineRule="atLeast"/>
              <w:textAlignment w:val="baseline"/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</w:pPr>
            <w:r w:rsidRPr="00B20CF6">
              <w:rPr>
                <w:rFonts w:eastAsia="Times New Roman" w:cs="Times New Roman"/>
                <w:color w:val="373737"/>
                <w:sz w:val="24"/>
                <w:szCs w:val="28"/>
                <w:lang w:eastAsia="ru-RU"/>
              </w:rPr>
              <w:t>0%</w:t>
            </w:r>
          </w:p>
        </w:tc>
      </w:tr>
    </w:tbl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Дети овладели основными культурными способами деятельности, проявляют инициативу и самостоятельность в разных видах деятельности - игре, общении, познавательно-исследовательской деятельности, конструировании, способны выбирать себе род занятий, участников по совместной деятельности. Дети стараются разрешать конфликты. Сформированы  умения подчиняться разным правилам и социальным нормам. Все дети достаточно хорошо владеют устной речью, могут выражать свои мысли и желания.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Есть способность к волевым усилиям, они  могут следовать социальным нормам поведения и правилам в разных видах деятельности, во взаимоотношениях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со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взрослыми и сверстниками, могут соблюдать правила безопасного поведения и личной гигиены.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        Выпускники проявляют любознательность, задают вопросы взрослым и сверстникам, интересуются причинно-следственными связями.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Отзывы учителей начальной школы о выпускниках ДОУ показывают, что  дети находятся в эмоционально-положительном состоянии. Развитие познавательных процессов находится на достаточно высоком уровне: память – 84%, речь – 72%, внимание- 71%. Учатся с интересом 83% выпускников.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Полученные сведения о выпускниках позволяют сделать вывод об эффективном использовании потенциальных возможностей взаимодействия ДОУ и школы. Все намеченные мероприятия выполнены в полном объеме.</w:t>
      </w:r>
    </w:p>
    <w:p w:rsidR="00792ABA" w:rsidRPr="00B20CF6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Вывод:</w:t>
      </w:r>
      <w:r w:rsidRPr="00EF62DB">
        <w:rPr>
          <w:rFonts w:eastAsia="Times New Roman" w:cs="Times New Roman"/>
          <w:color w:val="373737"/>
          <w:szCs w:val="28"/>
          <w:lang w:eastAsia="ru-RU"/>
        </w:rPr>
        <w:t> Выпускники ДОУ имеют достаточно высокий уровень готовности к школе. Однако следует обеспечить ребенку возможность ориентироваться на партнера - сверстника, взаимодействовать с ним, учиться поддерживать диал</w:t>
      </w:r>
      <w:r w:rsidR="00B20CF6">
        <w:rPr>
          <w:rFonts w:eastAsia="Times New Roman" w:cs="Times New Roman"/>
          <w:color w:val="373737"/>
          <w:szCs w:val="28"/>
          <w:lang w:eastAsia="ru-RU"/>
        </w:rPr>
        <w:t>огическое общение между детьми.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u w:val="single"/>
          <w:bdr w:val="none" w:sz="0" w:space="0" w:color="auto" w:frame="1"/>
          <w:lang w:eastAsia="ru-RU"/>
        </w:rPr>
        <w:t>Качество материально-технического обеспечения ДОУ</w:t>
      </w:r>
    </w:p>
    <w:p w:rsidR="00A42261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        Предметно-развивающая среда – важный аспект, характеризующий качество дошкольного образования.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Педагогами ДОУ проведён самоанализ предметно-развивающей среды групп в соответствии с «Федеральными государственным образовательным  стандартом дошкольного образования».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По результатам самоанализа определена стратегия по изменению и пополнению развивающей среды в соответствии с рекомендациями по реализации ФГОС (обеспечение баланса между самостоятельной деятельностью детей и совместной деятельностью взрослого и детей, гендерной специфики, обеспечение вариативности и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полифункциональности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используемого оборудования и т.д.). В нашем детском саду детям доступно всё функциональное пространство (музыкальный </w:t>
      </w:r>
      <w:r w:rsidR="00792ABA" w:rsidRPr="00EF62DB">
        <w:rPr>
          <w:rFonts w:eastAsia="Times New Roman" w:cs="Times New Roman"/>
          <w:color w:val="373737"/>
          <w:szCs w:val="28"/>
          <w:lang w:eastAsia="ru-RU"/>
        </w:rPr>
        <w:t xml:space="preserve">- физкультурный зал; кабинет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психолога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>-логопеда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, </w:t>
      </w:r>
      <w:r w:rsidR="00792ABA" w:rsidRPr="00EF62DB">
        <w:rPr>
          <w:rFonts w:eastAsia="Times New Roman" w:cs="Times New Roman"/>
          <w:color w:val="373737"/>
          <w:szCs w:val="28"/>
          <w:lang w:eastAsia="ru-RU"/>
        </w:rPr>
        <w:t>мини - музей, медицинский блок)</w:t>
      </w:r>
      <w:r w:rsidRPr="00EF62DB">
        <w:rPr>
          <w:rFonts w:eastAsia="Times New Roman" w:cs="Times New Roman"/>
          <w:color w:val="373737"/>
          <w:szCs w:val="28"/>
          <w:lang w:eastAsia="ru-RU"/>
        </w:rPr>
        <w:t>.    Состояние материально-технической базы  ДОУ в основном соответствует педагогическим требованиям, современному уровню образования и санитарным нормам. Все базисные компоненты развивающей среды детства включают оптимальные условия для полноценного физического, эстетического, познавательного и социального   развития. В каждой возрастной группе детского сада созданы условия для самостоятельного   активного и   целенаправленного  действия  детей  во   всех видах деятельности: игровой, двигательной, изобразительной, театрализованной, конструктивной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и т.д., которые  содержат  разнообразные материалы для развивающих игр и занятий. В группах имеются дидактические игры,  наглядный и иллюстративный материал. В свободном доступе для детей  необходимые материалы для рисования, лепки и аппликации, художественного труда (бумага различных цветов, пластилин, краски, кисти, карандаши, цветные мелки, природный и бросовый материалы). В достаточном количестве имеются полифункциональные предметы, пригодные для использования в различных видах детской активности (в том числе природный и бросовый материал, предметы-заместители, куски ткани  и др.).  Имеются </w:t>
      </w:r>
      <w:proofErr w:type="gramStart"/>
      <w:r w:rsidRPr="00EF62DB">
        <w:rPr>
          <w:rFonts w:eastAsia="Times New Roman" w:cs="Times New Roman"/>
          <w:color w:val="373737"/>
          <w:szCs w:val="28"/>
          <w:lang w:eastAsia="ru-RU"/>
        </w:rPr>
        <w:t>аудио-визуальные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средства (магнитофоны и музыкальны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>й центр</w:t>
      </w:r>
      <w:r w:rsidRPr="00EF62DB">
        <w:rPr>
          <w:rFonts w:eastAsia="Times New Roman" w:cs="Times New Roman"/>
          <w:color w:val="373737"/>
          <w:szCs w:val="28"/>
          <w:lang w:eastAsia="ru-RU"/>
        </w:rPr>
        <w:t>, мультимедийный проекто</w:t>
      </w:r>
      <w:r w:rsidR="00792ABA" w:rsidRPr="00EF62DB">
        <w:rPr>
          <w:rFonts w:eastAsia="Times New Roman" w:cs="Times New Roman"/>
          <w:color w:val="373737"/>
          <w:szCs w:val="28"/>
          <w:lang w:eastAsia="ru-RU"/>
        </w:rPr>
        <w:t>р).             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b/>
          <w:bCs/>
          <w:color w:val="373737"/>
          <w:szCs w:val="28"/>
          <w:bdr w:val="none" w:sz="0" w:space="0" w:color="auto" w:frame="1"/>
          <w:lang w:eastAsia="ru-RU"/>
        </w:rPr>
        <w:t>Исходя из вышесказанного, можно сделать вывод:</w:t>
      </w:r>
    </w:p>
    <w:p w:rsidR="00792ABA" w:rsidRPr="00EF62DB" w:rsidRDefault="00A42261" w:rsidP="00B20CF6">
      <w:pPr>
        <w:shd w:val="clear" w:color="auto" w:fill="FFFFFF"/>
        <w:spacing w:beforeLines="20" w:before="48" w:afterLines="20" w:after="48" w:line="20" w:lineRule="atLeast"/>
        <w:ind w:left="705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Анализ работы показал, что дошкольное образовательное учрежден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 xml:space="preserve">ие </w:t>
      </w:r>
      <w:proofErr w:type="gramStart"/>
      <w:r w:rsidR="001E7889" w:rsidRPr="00EF62DB">
        <w:rPr>
          <w:rFonts w:eastAsia="Times New Roman" w:cs="Times New Roman"/>
          <w:color w:val="373737"/>
          <w:szCs w:val="28"/>
          <w:lang w:eastAsia="ru-RU"/>
        </w:rPr>
        <w:t xml:space="preserve">находится в режиме развития за </w:t>
      </w:r>
      <w:r w:rsidRPr="00EF62DB">
        <w:rPr>
          <w:rFonts w:eastAsia="Times New Roman" w:cs="Times New Roman"/>
          <w:color w:val="373737"/>
          <w:szCs w:val="28"/>
          <w:lang w:eastAsia="ru-RU"/>
        </w:rPr>
        <w:t>год коллектив добился</w:t>
      </w:r>
      <w:proofErr w:type="gram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качестве деятельности всего учреждения в целом</w:t>
      </w:r>
      <w:r w:rsidR="001E7889" w:rsidRPr="00EF62DB">
        <w:rPr>
          <w:rFonts w:eastAsia="Times New Roman" w:cs="Times New Roman"/>
          <w:color w:val="373737"/>
          <w:szCs w:val="28"/>
          <w:lang w:eastAsia="ru-RU"/>
        </w:rPr>
        <w:t>.</w:t>
      </w: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воспитанников, использовали все виды детской деятельности, элементы инновационных методик и технологий. Педагогами задействованы все </w:t>
      </w:r>
      <w:r w:rsidRPr="00EF62DB">
        <w:rPr>
          <w:rFonts w:eastAsia="Times New Roman" w:cs="Times New Roman"/>
          <w:color w:val="373737"/>
          <w:szCs w:val="28"/>
          <w:lang w:eastAsia="ru-RU"/>
        </w:rPr>
        <w:lastRenderedPageBreak/>
        <w:t xml:space="preserve">формы организации детей в процессе воспитания и развития: совместная деятельность педагога с ребенком и самостоятельная деятельность. Методический центр (руководство и методическая служба) оказывала педагогическую помощь педагогам в поисках эффективных методов работы с детьми. Педагоги в достаточной мере обладают основными компетенциями,  необходимыми для создания условий развития детей, обозначенными в п. 3.2.5. Образовательного стандарта, постоянно повышают свой профессиональный уровень. В детском саду  имеется и четко выполняется план повышения квалификации и график прохождения аттестации педагогических работников. 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Необходимо продолжать: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*Соблюдать законодательство Российской Федерации в образовании.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* Повышать ответственность дошкольного учреждения за качество воспитательно-образовательной работы и состояние материально-технической базы ДОУ в условиях финансово-экономической самостоятельности.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Вести работу по таким направлениям:</w:t>
      </w:r>
    </w:p>
    <w:p w:rsidR="00A42261" w:rsidRPr="00EF62DB" w:rsidRDefault="001E7889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</w:t>
      </w:r>
      <w:r w:rsidRPr="00EF62DB">
        <w:rPr>
          <w:rFonts w:eastAsia="Times New Roman" w:cs="Times New Roman"/>
          <w:color w:val="373737"/>
          <w:szCs w:val="28"/>
          <w:lang w:eastAsia="ru-RU"/>
        </w:rPr>
        <w:tab/>
      </w:r>
      <w:r w:rsidR="00A42261" w:rsidRPr="00EF62DB">
        <w:rPr>
          <w:rFonts w:eastAsia="Times New Roman" w:cs="Times New Roman"/>
          <w:color w:val="373737"/>
          <w:szCs w:val="28"/>
          <w:lang w:eastAsia="ru-RU"/>
        </w:rPr>
        <w:t>1.Разрабатывать и внедрять новые организационные формы и методы воспитания и обучения детей.</w:t>
      </w:r>
    </w:p>
    <w:p w:rsidR="00A42261" w:rsidRPr="00EF62DB" w:rsidRDefault="00A42261" w:rsidP="00EF62DB">
      <w:pPr>
        <w:numPr>
          <w:ilvl w:val="0"/>
          <w:numId w:val="32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Уделять внимание опытным педагогам обобщению и распространению опыта, транслировать свой педагогический опыт на сайте ДОУ, в интернет сообществе, в ДОУ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3.Продолжать системную работу по повышению профессионального мастерства педагогов через непрерывное образование и самообразование и обучению педагогов работе с ИКТ.</w:t>
      </w:r>
    </w:p>
    <w:p w:rsidR="00A42261" w:rsidRPr="00EF62DB" w:rsidRDefault="00A42261" w:rsidP="00EF62DB">
      <w:pPr>
        <w:numPr>
          <w:ilvl w:val="0"/>
          <w:numId w:val="33"/>
        </w:numPr>
        <w:spacing w:beforeLines="20" w:before="48" w:afterLines="20" w:after="48" w:line="20" w:lineRule="atLeast"/>
        <w:ind w:left="120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В работе с детьми активизировать работу с одаренными детьми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ind w:firstLine="708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5.В работе с семьей  расширить информирование родителей; вовлекать их в  образовательный процесс, общественную жизнь дошкольного учреждения.</w:t>
      </w:r>
    </w:p>
    <w:p w:rsidR="00A42261" w:rsidRPr="00EF62DB" w:rsidRDefault="00A42261" w:rsidP="00EF62DB">
      <w:pPr>
        <w:shd w:val="clear" w:color="auto" w:fill="FFFFFF"/>
        <w:spacing w:beforeLines="20" w:before="48" w:afterLines="20" w:after="48" w:line="20" w:lineRule="atLeast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По итогам года на заключительном педсовете  работа  педагогического коллектива была признана удовлетворительной. Наряду с положительными моментами  в работе коллектива, имели место и недоработки.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Недостаточно внимания уделялось факторам, обеспечивающим </w:t>
      </w:r>
      <w:proofErr w:type="spellStart"/>
      <w:r w:rsidRPr="00EF62DB">
        <w:rPr>
          <w:rFonts w:eastAsia="Times New Roman" w:cs="Times New Roman"/>
          <w:color w:val="373737"/>
          <w:szCs w:val="28"/>
          <w:lang w:eastAsia="ru-RU"/>
        </w:rPr>
        <w:t>здоровьесбережение</w:t>
      </w:r>
      <w:proofErr w:type="spellEnd"/>
      <w:r w:rsidRPr="00EF62DB">
        <w:rPr>
          <w:rFonts w:eastAsia="Times New Roman" w:cs="Times New Roman"/>
          <w:color w:val="373737"/>
          <w:szCs w:val="28"/>
          <w:lang w:eastAsia="ru-RU"/>
        </w:rPr>
        <w:t xml:space="preserve"> дошкольников в группах раннего возраста;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формированию нравственных основ в игровой деятельности детей в группах младшего возраста;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интеллектуальному развитию и выявлению творческих способностей детей в проектной деятельности в группах среднего возраста;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Необходимо повышать роль родителей в оздоровлении детей и приобщении их к здоровому образу жизни;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Следует больше уделять внимания развитию связной диалогической и монологической речи;</w:t>
      </w:r>
    </w:p>
    <w:p w:rsidR="00A42261" w:rsidRPr="00EF62DB" w:rsidRDefault="00A42261" w:rsidP="00EF62DB">
      <w:pPr>
        <w:numPr>
          <w:ilvl w:val="0"/>
          <w:numId w:val="34"/>
        </w:numPr>
        <w:spacing w:beforeLines="20" w:before="48" w:afterLines="20" w:after="48" w:line="20" w:lineRule="atLeast"/>
        <w:ind w:left="840"/>
        <w:textAlignment w:val="baseline"/>
        <w:rPr>
          <w:rFonts w:eastAsia="Times New Roman" w:cs="Times New Roman"/>
          <w:color w:val="373737"/>
          <w:szCs w:val="28"/>
          <w:lang w:eastAsia="ru-RU"/>
        </w:rPr>
      </w:pPr>
      <w:r w:rsidRPr="00EF62DB">
        <w:rPr>
          <w:rFonts w:eastAsia="Times New Roman" w:cs="Times New Roman"/>
          <w:color w:val="373737"/>
          <w:szCs w:val="28"/>
          <w:lang w:eastAsia="ru-RU"/>
        </w:rPr>
        <w:t>Требует пополнения развивающая среда в разных возрастных группах;</w:t>
      </w:r>
    </w:p>
    <w:p w:rsidR="00490645" w:rsidRPr="00EF62DB" w:rsidRDefault="00490645" w:rsidP="00EF62DB">
      <w:pPr>
        <w:spacing w:beforeLines="20" w:before="48" w:afterLines="20" w:after="48" w:line="20" w:lineRule="atLeast"/>
        <w:rPr>
          <w:rFonts w:cs="Times New Roman"/>
          <w:szCs w:val="28"/>
        </w:rPr>
      </w:pPr>
    </w:p>
    <w:sectPr w:rsidR="00490645" w:rsidRPr="00EF62DB" w:rsidSect="00EF6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0"/>
    <w:multiLevelType w:val="multilevel"/>
    <w:tmpl w:val="756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A6DDB"/>
    <w:multiLevelType w:val="multilevel"/>
    <w:tmpl w:val="8CA29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000AC"/>
    <w:multiLevelType w:val="multilevel"/>
    <w:tmpl w:val="0E8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424DA"/>
    <w:multiLevelType w:val="hybridMultilevel"/>
    <w:tmpl w:val="F188A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13689"/>
    <w:multiLevelType w:val="multilevel"/>
    <w:tmpl w:val="DFC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C66F0"/>
    <w:multiLevelType w:val="multilevel"/>
    <w:tmpl w:val="BF6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A5487"/>
    <w:multiLevelType w:val="multilevel"/>
    <w:tmpl w:val="1AE0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8359D"/>
    <w:multiLevelType w:val="multilevel"/>
    <w:tmpl w:val="280A8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82639"/>
    <w:multiLevelType w:val="multilevel"/>
    <w:tmpl w:val="3E2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F49C3"/>
    <w:multiLevelType w:val="multilevel"/>
    <w:tmpl w:val="E63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E46EE"/>
    <w:multiLevelType w:val="multilevel"/>
    <w:tmpl w:val="B1B87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90BF7"/>
    <w:multiLevelType w:val="hybridMultilevel"/>
    <w:tmpl w:val="C5B07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D04AB"/>
    <w:multiLevelType w:val="multilevel"/>
    <w:tmpl w:val="82964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97054"/>
    <w:multiLevelType w:val="multilevel"/>
    <w:tmpl w:val="12F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84C0C"/>
    <w:multiLevelType w:val="multilevel"/>
    <w:tmpl w:val="5798E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F2069"/>
    <w:multiLevelType w:val="multilevel"/>
    <w:tmpl w:val="358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2486E"/>
    <w:multiLevelType w:val="multilevel"/>
    <w:tmpl w:val="E4C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223FC"/>
    <w:multiLevelType w:val="multilevel"/>
    <w:tmpl w:val="44A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978D1"/>
    <w:multiLevelType w:val="multilevel"/>
    <w:tmpl w:val="736458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991158"/>
    <w:multiLevelType w:val="multilevel"/>
    <w:tmpl w:val="FD3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0045F"/>
    <w:multiLevelType w:val="multilevel"/>
    <w:tmpl w:val="C3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D432D"/>
    <w:multiLevelType w:val="multilevel"/>
    <w:tmpl w:val="9FF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E318E"/>
    <w:multiLevelType w:val="multilevel"/>
    <w:tmpl w:val="7FCC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86B1A"/>
    <w:multiLevelType w:val="multilevel"/>
    <w:tmpl w:val="4858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3C2373"/>
    <w:multiLevelType w:val="multilevel"/>
    <w:tmpl w:val="6446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C162A"/>
    <w:multiLevelType w:val="multilevel"/>
    <w:tmpl w:val="2240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482D96"/>
    <w:multiLevelType w:val="multilevel"/>
    <w:tmpl w:val="1D0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2F720B"/>
    <w:multiLevelType w:val="multilevel"/>
    <w:tmpl w:val="9AD4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777DB1"/>
    <w:multiLevelType w:val="multilevel"/>
    <w:tmpl w:val="80305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B1C95"/>
    <w:multiLevelType w:val="hybridMultilevel"/>
    <w:tmpl w:val="9FD42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B2F02"/>
    <w:multiLevelType w:val="multilevel"/>
    <w:tmpl w:val="55CE1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B480F"/>
    <w:multiLevelType w:val="multilevel"/>
    <w:tmpl w:val="481E1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802AE"/>
    <w:multiLevelType w:val="multilevel"/>
    <w:tmpl w:val="1310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05383"/>
    <w:multiLevelType w:val="multilevel"/>
    <w:tmpl w:val="318C2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77D1E"/>
    <w:multiLevelType w:val="multilevel"/>
    <w:tmpl w:val="803A9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17BA8"/>
    <w:multiLevelType w:val="multilevel"/>
    <w:tmpl w:val="6D2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22B1A"/>
    <w:multiLevelType w:val="multilevel"/>
    <w:tmpl w:val="82F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9"/>
  </w:num>
  <w:num w:numId="7">
    <w:abstractNumId w:val="22"/>
  </w:num>
  <w:num w:numId="8">
    <w:abstractNumId w:val="8"/>
  </w:num>
  <w:num w:numId="9">
    <w:abstractNumId w:val="23"/>
  </w:num>
  <w:num w:numId="10">
    <w:abstractNumId w:val="13"/>
  </w:num>
  <w:num w:numId="11">
    <w:abstractNumId w:val="35"/>
  </w:num>
  <w:num w:numId="12">
    <w:abstractNumId w:val="4"/>
  </w:num>
  <w:num w:numId="13">
    <w:abstractNumId w:val="31"/>
  </w:num>
  <w:num w:numId="14">
    <w:abstractNumId w:val="12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36"/>
  </w:num>
  <w:num w:numId="20">
    <w:abstractNumId w:val="17"/>
  </w:num>
  <w:num w:numId="21">
    <w:abstractNumId w:val="26"/>
  </w:num>
  <w:num w:numId="22">
    <w:abstractNumId w:val="25"/>
  </w:num>
  <w:num w:numId="23">
    <w:abstractNumId w:val="1"/>
  </w:num>
  <w:num w:numId="24">
    <w:abstractNumId w:val="32"/>
  </w:num>
  <w:num w:numId="25">
    <w:abstractNumId w:val="33"/>
  </w:num>
  <w:num w:numId="26">
    <w:abstractNumId w:val="30"/>
  </w:num>
  <w:num w:numId="27">
    <w:abstractNumId w:val="7"/>
  </w:num>
  <w:num w:numId="28">
    <w:abstractNumId w:val="10"/>
  </w:num>
  <w:num w:numId="29">
    <w:abstractNumId w:val="24"/>
  </w:num>
  <w:num w:numId="30">
    <w:abstractNumId w:val="34"/>
  </w:num>
  <w:num w:numId="31">
    <w:abstractNumId w:val="27"/>
  </w:num>
  <w:num w:numId="32">
    <w:abstractNumId w:val="28"/>
  </w:num>
  <w:num w:numId="33">
    <w:abstractNumId w:val="18"/>
  </w:num>
  <w:num w:numId="34">
    <w:abstractNumId w:val="16"/>
  </w:num>
  <w:num w:numId="35">
    <w:abstractNumId w:val="1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A"/>
    <w:rsid w:val="0003214A"/>
    <w:rsid w:val="001E7889"/>
    <w:rsid w:val="00232E07"/>
    <w:rsid w:val="00391FC7"/>
    <w:rsid w:val="00490645"/>
    <w:rsid w:val="00592518"/>
    <w:rsid w:val="00792ABA"/>
    <w:rsid w:val="00811415"/>
    <w:rsid w:val="00825195"/>
    <w:rsid w:val="008C6E5C"/>
    <w:rsid w:val="00A202A1"/>
    <w:rsid w:val="00A42261"/>
    <w:rsid w:val="00B20CF6"/>
    <w:rsid w:val="00DF5E90"/>
    <w:rsid w:val="00EF62DB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261"/>
  </w:style>
  <w:style w:type="paragraph" w:styleId="a3">
    <w:name w:val="Normal (Web)"/>
    <w:basedOn w:val="a"/>
    <w:uiPriority w:val="99"/>
    <w:unhideWhenUsed/>
    <w:rsid w:val="00A42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261"/>
    <w:rPr>
      <w:b/>
      <w:bCs/>
    </w:rPr>
  </w:style>
  <w:style w:type="character" w:styleId="a5">
    <w:name w:val="Emphasis"/>
    <w:basedOn w:val="a0"/>
    <w:uiPriority w:val="20"/>
    <w:qFormat/>
    <w:rsid w:val="00A422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261"/>
  </w:style>
  <w:style w:type="paragraph" w:styleId="a3">
    <w:name w:val="Normal (Web)"/>
    <w:basedOn w:val="a"/>
    <w:uiPriority w:val="99"/>
    <w:unhideWhenUsed/>
    <w:rsid w:val="00A422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261"/>
    <w:rPr>
      <w:b/>
      <w:bCs/>
    </w:rPr>
  </w:style>
  <w:style w:type="character" w:styleId="a5">
    <w:name w:val="Emphasis"/>
    <w:basedOn w:val="a0"/>
    <w:uiPriority w:val="20"/>
    <w:qFormat/>
    <w:rsid w:val="00A422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2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9067</Words>
  <Characters>51687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1</cp:lastModifiedBy>
  <cp:revision>7</cp:revision>
  <dcterms:created xsi:type="dcterms:W3CDTF">2018-07-03T20:11:00Z</dcterms:created>
  <dcterms:modified xsi:type="dcterms:W3CDTF">2018-07-05T07:58:00Z</dcterms:modified>
</cp:coreProperties>
</file>